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CC06" w14:textId="77777777" w:rsidR="003D642F" w:rsidRPr="003F7116" w:rsidRDefault="001E0036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>ПРИГЛАШЕНИЕ</w:t>
      </w:r>
    </w:p>
    <w:p w14:paraId="26B3BF19" w14:textId="77777777" w:rsidR="005D63C5" w:rsidRPr="003F7116" w:rsidRDefault="003D642F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 xml:space="preserve">на участие </w:t>
      </w:r>
      <w:r w:rsidR="001E0036" w:rsidRPr="003F7116">
        <w:rPr>
          <w:b/>
          <w:color w:val="000000" w:themeColor="text1"/>
        </w:rPr>
        <w:t xml:space="preserve">в процедуре </w:t>
      </w:r>
      <w:r w:rsidRPr="003F7116">
        <w:rPr>
          <w:b/>
          <w:color w:val="000000" w:themeColor="text1"/>
        </w:rPr>
        <w:t>маркетинговых исследований</w:t>
      </w:r>
      <w:r w:rsidR="005D63C5" w:rsidRPr="003F7116">
        <w:rPr>
          <w:b/>
          <w:color w:val="000000" w:themeColor="text1"/>
        </w:rPr>
        <w:t xml:space="preserve"> </w:t>
      </w:r>
    </w:p>
    <w:p w14:paraId="58B6EF68" w14:textId="77E08EDA" w:rsidR="001E0036" w:rsidRPr="003F7116" w:rsidRDefault="005D63C5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 xml:space="preserve">№ </w:t>
      </w:r>
      <w:r w:rsidR="00B94E6C">
        <w:rPr>
          <w:b/>
          <w:color w:val="000000" w:themeColor="text1"/>
        </w:rPr>
        <w:t>5</w:t>
      </w:r>
      <w:r w:rsidR="00D61A80" w:rsidRPr="003F7116">
        <w:rPr>
          <w:b/>
          <w:color w:val="000000" w:themeColor="text1"/>
        </w:rPr>
        <w:t>-2020</w:t>
      </w:r>
    </w:p>
    <w:p w14:paraId="7D0B5400" w14:textId="77777777" w:rsidR="003D642F" w:rsidRPr="003F7116" w:rsidRDefault="003D642F" w:rsidP="003D642F">
      <w:pPr>
        <w:rPr>
          <w:color w:val="000000" w:themeColor="text1"/>
        </w:rPr>
      </w:pPr>
    </w:p>
    <w:p w14:paraId="4412A5B1" w14:textId="1A6B550A" w:rsidR="004F426C" w:rsidRPr="003F7116" w:rsidRDefault="001E0036" w:rsidP="004F426C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ОАО «</w:t>
      </w:r>
      <w:proofErr w:type="spellStart"/>
      <w:r w:rsidRPr="003F7116">
        <w:rPr>
          <w:color w:val="000000" w:themeColor="text1"/>
          <w:sz w:val="26"/>
          <w:szCs w:val="26"/>
        </w:rPr>
        <w:t>Гроднохлебпром</w:t>
      </w:r>
      <w:proofErr w:type="spellEnd"/>
      <w:r w:rsidRPr="003F7116">
        <w:rPr>
          <w:color w:val="000000" w:themeColor="text1"/>
          <w:sz w:val="26"/>
          <w:szCs w:val="26"/>
        </w:rPr>
        <w:t xml:space="preserve">» приглашает принять участие в </w:t>
      </w:r>
      <w:r w:rsidR="003D642F" w:rsidRPr="003F7116">
        <w:rPr>
          <w:color w:val="000000" w:themeColor="text1"/>
          <w:sz w:val="26"/>
          <w:szCs w:val="26"/>
        </w:rPr>
        <w:t>процедуре маркетинговых исследований</w:t>
      </w:r>
      <w:r w:rsidR="005D63C5" w:rsidRPr="003F7116">
        <w:rPr>
          <w:color w:val="000000" w:themeColor="text1"/>
          <w:sz w:val="26"/>
          <w:szCs w:val="26"/>
        </w:rPr>
        <w:t xml:space="preserve"> на закупку следующих товаров</w:t>
      </w:r>
      <w:r w:rsidR="003D642F" w:rsidRPr="003F7116">
        <w:rPr>
          <w:color w:val="000000" w:themeColor="text1"/>
          <w:sz w:val="26"/>
          <w:szCs w:val="26"/>
        </w:rPr>
        <w:t>:</w:t>
      </w:r>
    </w:p>
    <w:p w14:paraId="134C3580" w14:textId="5645626A" w:rsidR="005D63C5" w:rsidRPr="003F7116" w:rsidRDefault="00C436C0" w:rsidP="005D63C5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- </w:t>
      </w:r>
      <w:r w:rsidR="00D54EC2" w:rsidRPr="003F7116">
        <w:rPr>
          <w:color w:val="000000" w:themeColor="text1"/>
          <w:sz w:val="26"/>
          <w:szCs w:val="26"/>
        </w:rPr>
        <w:t xml:space="preserve">согласно </w:t>
      </w:r>
      <w:bookmarkStart w:id="0" w:name="_Hlk38365957"/>
      <w:r w:rsidR="00D54EC2" w:rsidRPr="003F7116">
        <w:rPr>
          <w:color w:val="000000" w:themeColor="text1"/>
          <w:sz w:val="26"/>
          <w:szCs w:val="26"/>
        </w:rPr>
        <w:t>приложению</w:t>
      </w:r>
      <w:r w:rsidR="001E6254" w:rsidRPr="003F7116">
        <w:rPr>
          <w:color w:val="000000" w:themeColor="text1"/>
          <w:sz w:val="26"/>
          <w:szCs w:val="26"/>
        </w:rPr>
        <w:t xml:space="preserve"> №</w:t>
      </w:r>
      <w:r w:rsidR="002F32BE" w:rsidRPr="003F7116">
        <w:rPr>
          <w:color w:val="000000" w:themeColor="text1"/>
          <w:sz w:val="26"/>
          <w:szCs w:val="26"/>
        </w:rPr>
        <w:t>1</w:t>
      </w:r>
      <w:r w:rsidR="00D54EC2" w:rsidRPr="003F7116">
        <w:rPr>
          <w:color w:val="000000" w:themeColor="text1"/>
          <w:sz w:val="26"/>
          <w:szCs w:val="26"/>
        </w:rPr>
        <w:t xml:space="preserve"> по холодильному оборудованию</w:t>
      </w:r>
      <w:r w:rsidR="001E6254" w:rsidRPr="003F7116">
        <w:rPr>
          <w:color w:val="000000" w:themeColor="text1"/>
          <w:sz w:val="26"/>
          <w:szCs w:val="26"/>
        </w:rPr>
        <w:t>.</w:t>
      </w:r>
    </w:p>
    <w:bookmarkEnd w:id="0"/>
    <w:p w14:paraId="6DAD2F7C" w14:textId="77777777" w:rsidR="001E0036" w:rsidRPr="003F7116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Сведения о Заказчике (организаторе):</w:t>
      </w:r>
    </w:p>
    <w:p w14:paraId="2803ACE6" w14:textId="77777777" w:rsidR="001E0036" w:rsidRPr="003F7116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1. Полное наименование организации: </w:t>
      </w:r>
      <w:r w:rsidRPr="003F7116">
        <w:rPr>
          <w:color w:val="000000" w:themeColor="text1"/>
          <w:sz w:val="26"/>
          <w:szCs w:val="26"/>
          <w:u w:val="single"/>
        </w:rPr>
        <w:t>Открытое акционерное общество «</w:t>
      </w:r>
      <w:proofErr w:type="spellStart"/>
      <w:r w:rsidRPr="003F7116">
        <w:rPr>
          <w:color w:val="000000" w:themeColor="text1"/>
          <w:sz w:val="26"/>
          <w:szCs w:val="26"/>
          <w:u w:val="single"/>
        </w:rPr>
        <w:t>Гроднохлебпром</w:t>
      </w:r>
      <w:proofErr w:type="spellEnd"/>
      <w:r w:rsidRPr="003F7116">
        <w:rPr>
          <w:color w:val="000000" w:themeColor="text1"/>
          <w:sz w:val="26"/>
          <w:szCs w:val="26"/>
          <w:u w:val="single"/>
        </w:rPr>
        <w:t>».</w:t>
      </w:r>
    </w:p>
    <w:p w14:paraId="300CA8FB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2. Юридический адрес: </w:t>
      </w:r>
      <w:r w:rsidRPr="003F7116">
        <w:rPr>
          <w:color w:val="000000" w:themeColor="text1"/>
          <w:sz w:val="26"/>
          <w:szCs w:val="26"/>
          <w:u w:val="single"/>
        </w:rPr>
        <w:t>г. Гродно ул. Дзержинского, 52.</w:t>
      </w:r>
    </w:p>
    <w:p w14:paraId="70BB6C37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3. Банковские реквизиты организатора переговоров: </w:t>
      </w:r>
      <w:r w:rsidRPr="003F7116">
        <w:rPr>
          <w:color w:val="000000" w:themeColor="text1"/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BY</w:t>
      </w:r>
      <w:r w:rsidRPr="003F7116">
        <w:rPr>
          <w:color w:val="000000" w:themeColor="text1"/>
          <w:sz w:val="26"/>
          <w:szCs w:val="26"/>
          <w:u w:val="single"/>
        </w:rPr>
        <w:t>89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BAPB</w:t>
      </w:r>
      <w:r w:rsidRPr="003F7116">
        <w:rPr>
          <w:color w:val="000000" w:themeColor="text1"/>
          <w:sz w:val="26"/>
          <w:szCs w:val="26"/>
          <w:u w:val="single"/>
        </w:rPr>
        <w:t>30122000600140000000 филиал ОАО «</w:t>
      </w:r>
      <w:proofErr w:type="spellStart"/>
      <w:r w:rsidRPr="003F7116">
        <w:rPr>
          <w:color w:val="000000" w:themeColor="text1"/>
          <w:sz w:val="26"/>
          <w:szCs w:val="26"/>
          <w:u w:val="single"/>
        </w:rPr>
        <w:t>Белагропромбанк</w:t>
      </w:r>
      <w:proofErr w:type="spellEnd"/>
      <w:r w:rsidRPr="003F7116">
        <w:rPr>
          <w:color w:val="000000" w:themeColor="text1"/>
          <w:sz w:val="26"/>
          <w:szCs w:val="26"/>
          <w:u w:val="single"/>
        </w:rPr>
        <w:t xml:space="preserve">» Гродненское областное управление, БИК 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BAPBBY</w:t>
      </w:r>
      <w:r w:rsidRPr="003F7116">
        <w:rPr>
          <w:color w:val="000000" w:themeColor="text1"/>
          <w:sz w:val="26"/>
          <w:szCs w:val="26"/>
          <w:u w:val="single"/>
        </w:rPr>
        <w:t xml:space="preserve">2Х, УНП 500024239; ОКПО </w:t>
      </w:r>
      <w:r w:rsidRPr="003F7116">
        <w:rPr>
          <w:color w:val="000000" w:themeColor="text1"/>
          <w:spacing w:val="-5"/>
          <w:w w:val="104"/>
          <w:sz w:val="26"/>
          <w:szCs w:val="26"/>
          <w:u w:val="single"/>
        </w:rPr>
        <w:t>05542295</w:t>
      </w:r>
      <w:r w:rsidRPr="003F7116">
        <w:rPr>
          <w:color w:val="000000" w:themeColor="text1"/>
          <w:sz w:val="26"/>
          <w:szCs w:val="26"/>
          <w:u w:val="single"/>
        </w:rPr>
        <w:t>3.</w:t>
      </w:r>
    </w:p>
    <w:p w14:paraId="61335B50" w14:textId="4754D98B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4. Фамилия ответственного </w:t>
      </w:r>
      <w:r w:rsidR="00637D46" w:rsidRPr="003F7116">
        <w:rPr>
          <w:color w:val="000000" w:themeColor="text1"/>
          <w:sz w:val="26"/>
          <w:szCs w:val="26"/>
        </w:rPr>
        <w:t>исполнителя</w:t>
      </w:r>
      <w:r w:rsidRPr="003F7116">
        <w:rPr>
          <w:color w:val="000000" w:themeColor="text1"/>
          <w:sz w:val="26"/>
          <w:szCs w:val="26"/>
        </w:rPr>
        <w:t xml:space="preserve">, контактные телефоны и т. ф.: </w:t>
      </w:r>
      <w:bookmarkStart w:id="1" w:name="_Hlk38375628"/>
      <w:r w:rsidR="00172868" w:rsidRPr="003F7116">
        <w:rPr>
          <w:color w:val="000000" w:themeColor="text1"/>
          <w:sz w:val="26"/>
          <w:szCs w:val="26"/>
        </w:rPr>
        <w:t>начальник отдела</w:t>
      </w:r>
      <w:r w:rsidR="00E70EF7">
        <w:rPr>
          <w:color w:val="000000" w:themeColor="text1"/>
          <w:sz w:val="26"/>
          <w:szCs w:val="26"/>
        </w:rPr>
        <w:t xml:space="preserve"> торгового обслуживания и </w:t>
      </w:r>
      <w:r w:rsidR="00172868" w:rsidRPr="003F7116">
        <w:rPr>
          <w:color w:val="000000" w:themeColor="text1"/>
          <w:sz w:val="26"/>
          <w:szCs w:val="26"/>
        </w:rPr>
        <w:t>общественного питания</w:t>
      </w:r>
      <w:r w:rsidR="003D642F" w:rsidRPr="003F7116">
        <w:rPr>
          <w:color w:val="000000" w:themeColor="text1"/>
          <w:sz w:val="26"/>
          <w:szCs w:val="26"/>
        </w:rPr>
        <w:t xml:space="preserve"> </w:t>
      </w:r>
      <w:r w:rsidR="00AD7D52" w:rsidRPr="003F7116">
        <w:rPr>
          <w:color w:val="000000" w:themeColor="text1"/>
          <w:sz w:val="26"/>
          <w:szCs w:val="26"/>
          <w:u w:val="single"/>
        </w:rPr>
        <w:t>Климович Ольга Евгеньевна, 74 44 73, 80295841943.</w:t>
      </w:r>
      <w:bookmarkEnd w:id="1"/>
    </w:p>
    <w:p w14:paraId="0A42E41B" w14:textId="77777777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5</w:t>
      </w:r>
      <w:r w:rsidR="001E0036" w:rsidRPr="003F7116">
        <w:rPr>
          <w:color w:val="000000" w:themeColor="text1"/>
          <w:sz w:val="26"/>
          <w:szCs w:val="26"/>
        </w:rPr>
        <w:t xml:space="preserve">. Источник финансирования: </w:t>
      </w:r>
      <w:r w:rsidR="001E0036" w:rsidRPr="003F7116">
        <w:rPr>
          <w:color w:val="000000" w:themeColor="text1"/>
          <w:sz w:val="26"/>
          <w:szCs w:val="26"/>
          <w:u w:val="single"/>
        </w:rPr>
        <w:t>собственные средства</w:t>
      </w:r>
      <w:r w:rsidR="001E0036" w:rsidRPr="003F7116">
        <w:rPr>
          <w:color w:val="000000" w:themeColor="text1"/>
          <w:sz w:val="26"/>
          <w:szCs w:val="26"/>
        </w:rPr>
        <w:t>.</w:t>
      </w:r>
    </w:p>
    <w:p w14:paraId="4335A3B2" w14:textId="77777777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6</w:t>
      </w:r>
      <w:r w:rsidR="001E0036" w:rsidRPr="003F7116">
        <w:rPr>
          <w:color w:val="000000" w:themeColor="text1"/>
          <w:sz w:val="26"/>
          <w:szCs w:val="26"/>
        </w:rPr>
        <w:t xml:space="preserve">. Порядок получения документации для переговоров: </w:t>
      </w:r>
      <w:r w:rsidR="001E0036" w:rsidRPr="003F7116">
        <w:rPr>
          <w:color w:val="000000" w:themeColor="text1"/>
          <w:sz w:val="26"/>
          <w:szCs w:val="26"/>
          <w:u w:val="single"/>
        </w:rPr>
        <w:t>по электронной почте</w:t>
      </w:r>
      <w:r w:rsidRPr="003F7116">
        <w:rPr>
          <w:color w:val="000000" w:themeColor="text1"/>
          <w:sz w:val="26"/>
          <w:szCs w:val="26"/>
          <w:u w:val="single"/>
        </w:rPr>
        <w:t xml:space="preserve"> </w:t>
      </w:r>
      <w:hyperlink r:id="rId5" w:history="1">
        <w:r w:rsidRPr="003F7116">
          <w:rPr>
            <w:rStyle w:val="a7"/>
            <w:color w:val="000000" w:themeColor="text1"/>
            <w:sz w:val="26"/>
            <w:szCs w:val="26"/>
          </w:rPr>
          <w:t>snabgenie-hlebprom-grodno@tut.by</w:t>
        </w:r>
      </w:hyperlink>
      <w:r w:rsidRPr="003F7116">
        <w:rPr>
          <w:rStyle w:val="a7"/>
          <w:color w:val="000000" w:themeColor="text1"/>
          <w:sz w:val="26"/>
          <w:szCs w:val="26"/>
        </w:rPr>
        <w:t xml:space="preserve"> или </w:t>
      </w:r>
      <w:r w:rsidR="001E0036" w:rsidRPr="003F7116">
        <w:rPr>
          <w:color w:val="000000" w:themeColor="text1"/>
          <w:sz w:val="26"/>
          <w:szCs w:val="26"/>
          <w:u w:val="single"/>
        </w:rPr>
        <w:t>факсимильной связи</w:t>
      </w:r>
      <w:r w:rsidRPr="003F7116">
        <w:rPr>
          <w:color w:val="000000" w:themeColor="text1"/>
          <w:sz w:val="26"/>
          <w:szCs w:val="26"/>
          <w:u w:val="single"/>
        </w:rPr>
        <w:t xml:space="preserve"> 8-0152-744481</w:t>
      </w:r>
      <w:r w:rsidR="001E0036" w:rsidRPr="003F7116">
        <w:rPr>
          <w:color w:val="000000" w:themeColor="text1"/>
          <w:sz w:val="26"/>
          <w:szCs w:val="26"/>
          <w:u w:val="single"/>
        </w:rPr>
        <w:t>.</w:t>
      </w:r>
    </w:p>
    <w:p w14:paraId="7BD5ACDE" w14:textId="7D06F85E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7</w:t>
      </w:r>
      <w:r w:rsidR="001E0036" w:rsidRPr="003F7116">
        <w:rPr>
          <w:color w:val="000000" w:themeColor="text1"/>
          <w:sz w:val="26"/>
          <w:szCs w:val="26"/>
        </w:rPr>
        <w:t xml:space="preserve">. Срок предоставления предложений </w:t>
      </w:r>
      <w:r w:rsidR="00637D46" w:rsidRPr="003F7116">
        <w:rPr>
          <w:color w:val="000000" w:themeColor="text1"/>
          <w:sz w:val="26"/>
          <w:szCs w:val="26"/>
        </w:rPr>
        <w:t xml:space="preserve">по процедуре маркетинговых исследований </w:t>
      </w:r>
      <w:r w:rsidR="001E0036" w:rsidRPr="003F7116">
        <w:rPr>
          <w:color w:val="000000" w:themeColor="text1"/>
          <w:sz w:val="26"/>
          <w:szCs w:val="26"/>
        </w:rPr>
        <w:t xml:space="preserve">участников: </w:t>
      </w:r>
      <w:r w:rsidR="00895A89" w:rsidRPr="003F7116">
        <w:rPr>
          <w:color w:val="000000" w:themeColor="text1"/>
          <w:sz w:val="26"/>
          <w:szCs w:val="26"/>
        </w:rPr>
        <w:t xml:space="preserve">до </w:t>
      </w:r>
      <w:r w:rsidR="00B94E6C">
        <w:rPr>
          <w:color w:val="000000" w:themeColor="text1"/>
          <w:sz w:val="26"/>
          <w:szCs w:val="26"/>
        </w:rPr>
        <w:t>15</w:t>
      </w:r>
      <w:r w:rsidR="00D54EC2" w:rsidRPr="003F7116">
        <w:rPr>
          <w:color w:val="000000" w:themeColor="text1"/>
          <w:sz w:val="26"/>
          <w:szCs w:val="26"/>
        </w:rPr>
        <w:t>.0</w:t>
      </w:r>
      <w:r w:rsidR="00B94E6C">
        <w:rPr>
          <w:color w:val="000000" w:themeColor="text1"/>
          <w:sz w:val="26"/>
          <w:szCs w:val="26"/>
        </w:rPr>
        <w:t>5</w:t>
      </w:r>
      <w:r w:rsidR="00D54EC2" w:rsidRPr="003F7116">
        <w:rPr>
          <w:color w:val="000000" w:themeColor="text1"/>
          <w:sz w:val="26"/>
          <w:szCs w:val="26"/>
        </w:rPr>
        <w:t>.2020 г.</w:t>
      </w:r>
      <w:r w:rsidR="00D17A23" w:rsidRPr="003F7116">
        <w:rPr>
          <w:color w:val="000000" w:themeColor="text1"/>
          <w:sz w:val="26"/>
          <w:szCs w:val="26"/>
        </w:rPr>
        <w:t xml:space="preserve"> без снижения цены заказа</w:t>
      </w:r>
      <w:r w:rsidR="001E0036" w:rsidRPr="003F7116">
        <w:rPr>
          <w:color w:val="000000" w:themeColor="text1"/>
          <w:sz w:val="26"/>
          <w:szCs w:val="26"/>
        </w:rPr>
        <w:t>.</w:t>
      </w:r>
    </w:p>
    <w:p w14:paraId="4F55AC3F" w14:textId="77777777" w:rsidR="00A102AF" w:rsidRPr="003F7116" w:rsidRDefault="00895A89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8</w:t>
      </w:r>
      <w:r w:rsidR="001E0036" w:rsidRPr="003F7116">
        <w:rPr>
          <w:color w:val="000000" w:themeColor="text1"/>
          <w:sz w:val="26"/>
          <w:szCs w:val="26"/>
        </w:rPr>
        <w:t>. Наименование валюты</w:t>
      </w:r>
      <w:r w:rsidR="00A102AF" w:rsidRPr="003F7116">
        <w:rPr>
          <w:color w:val="000000" w:themeColor="text1"/>
          <w:sz w:val="26"/>
          <w:szCs w:val="26"/>
        </w:rPr>
        <w:t>:</w:t>
      </w:r>
      <w:r w:rsidR="001E0036" w:rsidRPr="003F7116">
        <w:rPr>
          <w:color w:val="000000" w:themeColor="text1"/>
          <w:sz w:val="26"/>
          <w:szCs w:val="26"/>
        </w:rPr>
        <w:t xml:space="preserve"> </w:t>
      </w:r>
      <w:r w:rsidR="001E0036" w:rsidRPr="003F7116">
        <w:rPr>
          <w:color w:val="000000" w:themeColor="text1"/>
          <w:sz w:val="26"/>
          <w:szCs w:val="26"/>
          <w:u w:val="single"/>
        </w:rPr>
        <w:t>белорусский рубль</w:t>
      </w:r>
    </w:p>
    <w:p w14:paraId="24BDC06F" w14:textId="68631B10" w:rsidR="00D17A23" w:rsidRPr="003F7116" w:rsidRDefault="00A102AF" w:rsidP="007C6D90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9. Срок оплаты: </w:t>
      </w:r>
      <w:r w:rsidR="00590CEF" w:rsidRPr="003F7116">
        <w:rPr>
          <w:color w:val="000000" w:themeColor="text1"/>
          <w:sz w:val="26"/>
          <w:szCs w:val="26"/>
          <w:u w:val="single"/>
        </w:rPr>
        <w:t>не менее 30 календарных дней с момента поставки товара на склад ОАО «</w:t>
      </w:r>
      <w:proofErr w:type="spellStart"/>
      <w:r w:rsidR="00590CEF" w:rsidRPr="003F7116">
        <w:rPr>
          <w:color w:val="000000" w:themeColor="text1"/>
          <w:sz w:val="26"/>
          <w:szCs w:val="26"/>
          <w:u w:val="single"/>
        </w:rPr>
        <w:t>Гроднохлебпром</w:t>
      </w:r>
      <w:proofErr w:type="spellEnd"/>
      <w:r w:rsidR="00590CEF" w:rsidRPr="003F7116">
        <w:rPr>
          <w:color w:val="000000" w:themeColor="text1"/>
          <w:sz w:val="26"/>
          <w:szCs w:val="26"/>
          <w:u w:val="single"/>
        </w:rPr>
        <w:t>»</w:t>
      </w:r>
      <w:r w:rsidR="007C6D90" w:rsidRPr="003F7116">
        <w:rPr>
          <w:color w:val="000000" w:themeColor="text1"/>
          <w:sz w:val="26"/>
          <w:szCs w:val="26"/>
          <w:u w:val="single"/>
        </w:rPr>
        <w:t>: г. Гродно, ул. Дзержинского, 52</w:t>
      </w:r>
      <w:r w:rsidR="005D63C5" w:rsidRPr="003F7116">
        <w:rPr>
          <w:color w:val="000000" w:themeColor="text1"/>
          <w:sz w:val="26"/>
          <w:szCs w:val="26"/>
          <w:u w:val="single"/>
        </w:rPr>
        <w:t>.</w:t>
      </w:r>
    </w:p>
    <w:p w14:paraId="1E8C2A1C" w14:textId="77777777" w:rsidR="001E0036" w:rsidRPr="003F7116" w:rsidRDefault="00A102AF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10</w:t>
      </w:r>
      <w:r w:rsidR="00D17A23" w:rsidRPr="003F7116">
        <w:rPr>
          <w:color w:val="000000" w:themeColor="text1"/>
          <w:sz w:val="26"/>
          <w:szCs w:val="26"/>
        </w:rPr>
        <w:t>. Цена заказа, применяемая в качестве стартовой:</w:t>
      </w:r>
      <w:r w:rsidR="00D17A23" w:rsidRPr="003F7116">
        <w:rPr>
          <w:color w:val="000000" w:themeColor="text1"/>
          <w:sz w:val="26"/>
          <w:szCs w:val="26"/>
          <w:u w:val="single"/>
        </w:rPr>
        <w:t xml:space="preserve"> меньшая из представленных</w:t>
      </w:r>
      <w:r w:rsidR="00637D46" w:rsidRPr="003F7116">
        <w:rPr>
          <w:color w:val="000000" w:themeColor="text1"/>
          <w:sz w:val="26"/>
          <w:szCs w:val="26"/>
          <w:u w:val="single"/>
        </w:rPr>
        <w:t xml:space="preserve"> по единице наименования товара</w:t>
      </w:r>
      <w:r w:rsidR="001E0036" w:rsidRPr="003F7116">
        <w:rPr>
          <w:color w:val="000000" w:themeColor="text1"/>
          <w:sz w:val="26"/>
          <w:szCs w:val="26"/>
          <w:u w:val="single"/>
        </w:rPr>
        <w:t>.</w:t>
      </w:r>
    </w:p>
    <w:p w14:paraId="0238281A" w14:textId="4AC940E8" w:rsidR="005D63C5" w:rsidRPr="003F7116" w:rsidRDefault="005D63C5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11. Условия поставки: </w:t>
      </w:r>
      <w:r w:rsidR="00946B02" w:rsidRPr="003F7116">
        <w:rPr>
          <w:color w:val="000000" w:themeColor="text1"/>
          <w:sz w:val="26"/>
          <w:szCs w:val="26"/>
          <w:u w:val="single"/>
        </w:rPr>
        <w:t>поставка оборудования производится Поставщиком на склад ОАО «</w:t>
      </w:r>
      <w:proofErr w:type="spellStart"/>
      <w:r w:rsidR="00946B02" w:rsidRPr="003F7116">
        <w:rPr>
          <w:color w:val="000000" w:themeColor="text1"/>
          <w:sz w:val="26"/>
          <w:szCs w:val="26"/>
          <w:u w:val="single"/>
        </w:rPr>
        <w:t>Гроднохлебпром</w:t>
      </w:r>
      <w:proofErr w:type="spellEnd"/>
      <w:r w:rsidR="00946B02" w:rsidRPr="003F7116">
        <w:rPr>
          <w:color w:val="000000" w:themeColor="text1"/>
          <w:sz w:val="26"/>
          <w:szCs w:val="26"/>
          <w:u w:val="single"/>
        </w:rPr>
        <w:t>»</w:t>
      </w:r>
      <w:r w:rsidR="007C6D90" w:rsidRPr="003F7116">
        <w:rPr>
          <w:color w:val="000000" w:themeColor="text1"/>
          <w:sz w:val="26"/>
          <w:szCs w:val="26"/>
          <w:u w:val="single"/>
        </w:rPr>
        <w:t>:</w:t>
      </w:r>
      <w:r w:rsidR="00946B02" w:rsidRPr="003F7116">
        <w:rPr>
          <w:color w:val="000000" w:themeColor="text1"/>
          <w:sz w:val="26"/>
          <w:szCs w:val="26"/>
          <w:u w:val="single"/>
        </w:rPr>
        <w:t xml:space="preserve"> г. Гродно, ул. Дзержинского, 52</w:t>
      </w:r>
      <w:r w:rsidRPr="003F7116">
        <w:rPr>
          <w:color w:val="000000" w:themeColor="text1"/>
          <w:sz w:val="26"/>
          <w:szCs w:val="26"/>
        </w:rPr>
        <w:t xml:space="preserve">. </w:t>
      </w:r>
    </w:p>
    <w:p w14:paraId="3F671C33" w14:textId="77777777" w:rsidR="00D17A23" w:rsidRPr="003F7116" w:rsidRDefault="00D17A23" w:rsidP="00D17A23">
      <w:pPr>
        <w:pStyle w:val="21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5D63C5" w:rsidRPr="003F7116">
        <w:rPr>
          <w:color w:val="000000" w:themeColor="text1"/>
          <w:sz w:val="26"/>
          <w:szCs w:val="26"/>
        </w:rPr>
        <w:t>2</w:t>
      </w:r>
      <w:r w:rsidRPr="003F7116">
        <w:rPr>
          <w:color w:val="000000" w:themeColor="text1"/>
          <w:sz w:val="26"/>
          <w:szCs w:val="26"/>
        </w:rPr>
        <w:t xml:space="preserve">. Срок заключения договора: </w:t>
      </w:r>
      <w:r w:rsidRPr="003F7116">
        <w:rPr>
          <w:color w:val="000000" w:themeColor="text1"/>
          <w:sz w:val="26"/>
          <w:szCs w:val="26"/>
          <w:u w:val="single"/>
        </w:rPr>
        <w:t>не позднее 3 календарных дней.</w:t>
      </w:r>
    </w:p>
    <w:p w14:paraId="71B1B78E" w14:textId="566DF75B" w:rsidR="001E0036" w:rsidRPr="003F7116" w:rsidRDefault="00D17A23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5D63C5" w:rsidRPr="003F7116">
        <w:rPr>
          <w:color w:val="000000" w:themeColor="text1"/>
          <w:sz w:val="26"/>
          <w:szCs w:val="26"/>
        </w:rPr>
        <w:t>3</w:t>
      </w:r>
      <w:r w:rsidR="001E0036" w:rsidRPr="003F7116">
        <w:rPr>
          <w:color w:val="000000" w:themeColor="text1"/>
          <w:sz w:val="26"/>
          <w:szCs w:val="26"/>
        </w:rPr>
        <w:t>. Срок выполнения заказа:</w:t>
      </w:r>
      <w:r w:rsidR="007C6D90" w:rsidRPr="003F7116">
        <w:rPr>
          <w:color w:val="000000" w:themeColor="text1"/>
          <w:sz w:val="26"/>
          <w:szCs w:val="26"/>
        </w:rPr>
        <w:t xml:space="preserve"> </w:t>
      </w:r>
      <w:r w:rsidR="00D61A80" w:rsidRPr="003F7116">
        <w:rPr>
          <w:color w:val="000000" w:themeColor="text1"/>
          <w:sz w:val="26"/>
          <w:szCs w:val="26"/>
        </w:rPr>
        <w:t>предоставляется поставщиком.</w:t>
      </w:r>
    </w:p>
    <w:p w14:paraId="49DBAA10" w14:textId="77777777" w:rsidR="001E0036" w:rsidRPr="003F7116" w:rsidRDefault="004D46B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5D63C5" w:rsidRPr="003F7116">
        <w:rPr>
          <w:color w:val="000000" w:themeColor="text1"/>
          <w:sz w:val="26"/>
          <w:szCs w:val="26"/>
        </w:rPr>
        <w:t>4</w:t>
      </w:r>
      <w:r w:rsidR="001E0036" w:rsidRPr="003F7116">
        <w:rPr>
          <w:color w:val="000000" w:themeColor="text1"/>
          <w:sz w:val="26"/>
          <w:szCs w:val="26"/>
        </w:rPr>
        <w:t xml:space="preserve">. Организатор имеет право отменить </w:t>
      </w:r>
      <w:r w:rsidR="00CD4304" w:rsidRPr="003F7116">
        <w:rPr>
          <w:color w:val="000000" w:themeColor="text1"/>
          <w:sz w:val="26"/>
          <w:szCs w:val="26"/>
        </w:rPr>
        <w:t xml:space="preserve">приглашение по процедуре маркетинговых исследований </w:t>
      </w:r>
      <w:r w:rsidR="001E0036" w:rsidRPr="003F7116">
        <w:rPr>
          <w:color w:val="000000" w:themeColor="text1"/>
          <w:sz w:val="26"/>
          <w:szCs w:val="26"/>
        </w:rPr>
        <w:t>в любое время без возмещения участникам убытков.</w:t>
      </w:r>
    </w:p>
    <w:p w14:paraId="0B17FBD0" w14:textId="77777777" w:rsidR="00895A89" w:rsidRPr="003F7116" w:rsidRDefault="00895A8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5D63C5" w:rsidRPr="003F7116">
        <w:rPr>
          <w:color w:val="000000" w:themeColor="text1"/>
          <w:sz w:val="26"/>
          <w:szCs w:val="26"/>
        </w:rPr>
        <w:t>5</w:t>
      </w:r>
      <w:r w:rsidRPr="003F7116">
        <w:rPr>
          <w:color w:val="000000" w:themeColor="text1"/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</w:t>
      </w:r>
      <w:proofErr w:type="spellStart"/>
      <w:r w:rsidRPr="003F7116">
        <w:rPr>
          <w:color w:val="000000" w:themeColor="text1"/>
          <w:sz w:val="26"/>
          <w:szCs w:val="26"/>
        </w:rPr>
        <w:t>Гроднохлебпром</w:t>
      </w:r>
      <w:proofErr w:type="spellEnd"/>
      <w:r w:rsidRPr="003F7116">
        <w:rPr>
          <w:color w:val="000000" w:themeColor="text1"/>
          <w:sz w:val="26"/>
          <w:szCs w:val="26"/>
        </w:rPr>
        <w:t>» к рассмотрению, не принимаются.</w:t>
      </w:r>
    </w:p>
    <w:p w14:paraId="3223FF6E" w14:textId="77777777" w:rsidR="005D63C5" w:rsidRPr="003F7116" w:rsidRDefault="005D63C5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16. Список поставщиков: </w:t>
      </w:r>
    </w:p>
    <w:p w14:paraId="2A0AE086" w14:textId="4067DD41" w:rsidR="001E0036" w:rsidRPr="00187596" w:rsidRDefault="003F7116" w:rsidP="00187596">
      <w:pPr>
        <w:ind w:firstLine="454"/>
        <w:jc w:val="both"/>
        <w:rPr>
          <w:color w:val="000000" w:themeColor="text1"/>
          <w:sz w:val="28"/>
          <w:szCs w:val="28"/>
        </w:rPr>
      </w:pPr>
      <w:r w:rsidRPr="00187596">
        <w:rPr>
          <w:color w:val="000000" w:themeColor="text1"/>
          <w:sz w:val="28"/>
          <w:szCs w:val="28"/>
          <w:shd w:val="clear" w:color="auto" w:fill="FFFFFF"/>
        </w:rPr>
        <w:t>- ЧТУП «</w:t>
      </w:r>
      <w:proofErr w:type="spellStart"/>
      <w:r w:rsidRPr="00187596">
        <w:rPr>
          <w:color w:val="000000" w:themeColor="text1"/>
          <w:sz w:val="28"/>
          <w:szCs w:val="28"/>
          <w:shd w:val="clear" w:color="auto" w:fill="FFFFFF"/>
        </w:rPr>
        <w:t>Файнсервис</w:t>
      </w:r>
      <w:proofErr w:type="spellEnd"/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» - </w:t>
      </w:r>
      <w:hyperlink r:id="rId6" w:history="1">
        <w:r w:rsidRPr="0018759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info@fineservice.by</w:t>
        </w:r>
      </w:hyperlink>
      <w:r w:rsidRPr="00187596">
        <w:rPr>
          <w:color w:val="000000" w:themeColor="text1"/>
          <w:sz w:val="28"/>
          <w:szCs w:val="28"/>
        </w:rPr>
        <w:t xml:space="preserve"> </w:t>
      </w:r>
    </w:p>
    <w:p w14:paraId="0ACC8142" w14:textId="691B9C91" w:rsidR="003F7116" w:rsidRPr="00187596" w:rsidRDefault="003F7116" w:rsidP="00187596">
      <w:pPr>
        <w:ind w:firstLine="454"/>
        <w:jc w:val="both"/>
        <w:rPr>
          <w:color w:val="000000" w:themeColor="text1"/>
          <w:sz w:val="28"/>
          <w:szCs w:val="28"/>
        </w:rPr>
      </w:pPr>
      <w:bookmarkStart w:id="2" w:name="_Hlk38444093"/>
      <w:r w:rsidRPr="00187596">
        <w:rPr>
          <w:color w:val="000000" w:themeColor="text1"/>
          <w:sz w:val="28"/>
          <w:szCs w:val="28"/>
        </w:rPr>
        <w:t xml:space="preserve">- </w:t>
      </w:r>
      <w:r w:rsidRPr="00187596">
        <w:rPr>
          <w:color w:val="000000" w:themeColor="text1"/>
          <w:sz w:val="28"/>
          <w:szCs w:val="28"/>
          <w:shd w:val="clear" w:color="auto" w:fill="FFFFFF"/>
        </w:rPr>
        <w:t>ООО "</w:t>
      </w:r>
      <w:proofErr w:type="spellStart"/>
      <w:r w:rsidRPr="00187596">
        <w:rPr>
          <w:color w:val="000000" w:themeColor="text1"/>
          <w:sz w:val="28"/>
          <w:szCs w:val="28"/>
          <w:shd w:val="clear" w:color="auto" w:fill="FFFFFF"/>
        </w:rPr>
        <w:t>СаЮрС</w:t>
      </w:r>
      <w:proofErr w:type="spellEnd"/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 Лимитед"- </w:t>
      </w:r>
      <w:hyperlink r:id="rId7" w:history="1">
        <w:r w:rsidRPr="0018759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info@sajurs.by</w:t>
        </w:r>
      </w:hyperlink>
    </w:p>
    <w:bookmarkEnd w:id="2"/>
    <w:p w14:paraId="7E544C0B" w14:textId="17AAC8F4" w:rsidR="001E0036" w:rsidRPr="00187596" w:rsidRDefault="003F7116" w:rsidP="00187596">
      <w:pPr>
        <w:ind w:firstLine="45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7596">
        <w:rPr>
          <w:color w:val="000000" w:themeColor="text1"/>
          <w:sz w:val="28"/>
          <w:szCs w:val="28"/>
        </w:rPr>
        <w:t xml:space="preserve">- </w:t>
      </w:r>
      <w:r w:rsidRPr="00187596">
        <w:rPr>
          <w:color w:val="000000" w:themeColor="text1"/>
          <w:sz w:val="28"/>
          <w:szCs w:val="28"/>
          <w:shd w:val="clear" w:color="auto" w:fill="FFFFFF"/>
        </w:rPr>
        <w:t>ЧТУП ''</w:t>
      </w:r>
      <w:proofErr w:type="spellStart"/>
      <w:r w:rsidRPr="00187596">
        <w:rPr>
          <w:color w:val="000000" w:themeColor="text1"/>
          <w:sz w:val="28"/>
          <w:szCs w:val="28"/>
          <w:shd w:val="clear" w:color="auto" w:fill="FFFFFF"/>
        </w:rPr>
        <w:t>БелТоргХолод</w:t>
      </w:r>
      <w:proofErr w:type="spellEnd"/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'' - </w:t>
      </w:r>
      <w:hyperlink r:id="rId8" w:history="1">
        <w:r w:rsidRPr="0018759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info@bth.by</w:t>
        </w:r>
      </w:hyperlink>
    </w:p>
    <w:p w14:paraId="71240FCD" w14:textId="02092ECC" w:rsidR="003F7116" w:rsidRPr="00187596" w:rsidRDefault="003F7116" w:rsidP="00187596">
      <w:pPr>
        <w:ind w:firstLine="454"/>
        <w:rPr>
          <w:color w:val="000000" w:themeColor="text1"/>
          <w:sz w:val="28"/>
          <w:szCs w:val="28"/>
        </w:rPr>
      </w:pPr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87596">
        <w:rPr>
          <w:color w:val="000000" w:themeColor="text1"/>
          <w:sz w:val="28"/>
          <w:szCs w:val="28"/>
        </w:rPr>
        <w:t>ДТУП "</w:t>
      </w:r>
      <w:proofErr w:type="spellStart"/>
      <w:r w:rsidRPr="00187596">
        <w:rPr>
          <w:color w:val="000000" w:themeColor="text1"/>
          <w:sz w:val="28"/>
          <w:szCs w:val="28"/>
        </w:rPr>
        <w:t>Хотокси</w:t>
      </w:r>
      <w:proofErr w:type="spellEnd"/>
      <w:r w:rsidRPr="00187596">
        <w:rPr>
          <w:color w:val="000000" w:themeColor="text1"/>
          <w:sz w:val="28"/>
          <w:szCs w:val="28"/>
        </w:rPr>
        <w:t>" -</w:t>
      </w:r>
      <w:hyperlink r:id="rId9" w:history="1"/>
      <w:r w:rsidRPr="00187596">
        <w:rPr>
          <w:color w:val="000000" w:themeColor="text1"/>
          <w:sz w:val="28"/>
          <w:szCs w:val="28"/>
        </w:rPr>
        <w:t xml:space="preserve"> </w:t>
      </w:r>
      <w:hyperlink r:id="rId10" w:tooltip="hotoksy@mail.ru" w:history="1">
        <w:r w:rsidRPr="00187596">
          <w:rPr>
            <w:rStyle w:val="a7"/>
            <w:color w:val="000000" w:themeColor="text1"/>
            <w:sz w:val="28"/>
            <w:szCs w:val="28"/>
            <w:bdr w:val="none" w:sz="0" w:space="0" w:color="auto" w:frame="1"/>
          </w:rPr>
          <w:t>hotoksy@mail.ru</w:t>
        </w:r>
      </w:hyperlink>
    </w:p>
    <w:p w14:paraId="52CED2D2" w14:textId="1FB97B6D" w:rsidR="00D67861" w:rsidRPr="00187596" w:rsidRDefault="00D67861" w:rsidP="00187596">
      <w:pPr>
        <w:pStyle w:val="3"/>
        <w:shd w:val="clear" w:color="auto" w:fill="FFFFFF"/>
        <w:spacing w:before="0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87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ЧТУП</w:t>
      </w:r>
      <w:r w:rsidRPr="00187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«Фреон» - </w:t>
      </w:r>
      <w:hyperlink r:id="rId11" w:history="1">
        <w:r w:rsidRPr="0018759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freonby@gmail.com</w:t>
        </w:r>
      </w:hyperlink>
    </w:p>
    <w:p w14:paraId="744B1959" w14:textId="25DB3FC5" w:rsidR="00D67861" w:rsidRPr="00187596" w:rsidRDefault="00D67861" w:rsidP="00187596">
      <w:pPr>
        <w:ind w:firstLine="454"/>
        <w:rPr>
          <w:color w:val="000000" w:themeColor="text1"/>
          <w:sz w:val="28"/>
          <w:szCs w:val="28"/>
          <w:shd w:val="clear" w:color="auto" w:fill="FFFFFF"/>
        </w:rPr>
      </w:pPr>
      <w:r w:rsidRPr="00187596">
        <w:rPr>
          <w:color w:val="000000" w:themeColor="text1"/>
          <w:sz w:val="28"/>
          <w:szCs w:val="28"/>
        </w:rPr>
        <w:t xml:space="preserve">- </w:t>
      </w:r>
      <w:r w:rsidRPr="00187596">
        <w:rPr>
          <w:color w:val="000000" w:themeColor="text1"/>
          <w:sz w:val="28"/>
          <w:szCs w:val="28"/>
          <w:shd w:val="clear" w:color="auto" w:fill="FFFFFF"/>
        </w:rPr>
        <w:t>ООО "</w:t>
      </w:r>
      <w:proofErr w:type="spellStart"/>
      <w:r w:rsidRPr="00187596">
        <w:rPr>
          <w:color w:val="000000" w:themeColor="text1"/>
          <w:sz w:val="28"/>
          <w:szCs w:val="28"/>
          <w:shd w:val="clear" w:color="auto" w:fill="FFFFFF"/>
        </w:rPr>
        <w:t>Мавилайн</w:t>
      </w:r>
      <w:proofErr w:type="spellEnd"/>
      <w:r w:rsidRPr="00187596">
        <w:rPr>
          <w:color w:val="000000" w:themeColor="text1"/>
          <w:sz w:val="28"/>
          <w:szCs w:val="28"/>
          <w:shd w:val="clear" w:color="auto" w:fill="FFFFFF"/>
        </w:rPr>
        <w:t>"</w:t>
      </w:r>
      <w:r w:rsidRPr="00187596">
        <w:rPr>
          <w:color w:val="000000" w:themeColor="text1"/>
          <w:sz w:val="28"/>
          <w:szCs w:val="28"/>
        </w:rPr>
        <w:t xml:space="preserve"> - </w:t>
      </w:r>
      <w:hyperlink r:id="rId12" w:history="1">
        <w:r w:rsidRPr="0018759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3240407@mail.ru</w:t>
        </w:r>
      </w:hyperlink>
    </w:p>
    <w:p w14:paraId="5790AC00" w14:textId="71DB2FBF" w:rsidR="00187596" w:rsidRPr="00187596" w:rsidRDefault="00187596" w:rsidP="00187596">
      <w:pPr>
        <w:pStyle w:val="1"/>
        <w:shd w:val="clear" w:color="auto" w:fill="FFFFFF"/>
        <w:ind w:firstLine="454"/>
        <w:rPr>
          <w:color w:val="000000" w:themeColor="text1"/>
          <w:sz w:val="28"/>
          <w:szCs w:val="28"/>
        </w:rPr>
      </w:pPr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87596">
        <w:rPr>
          <w:color w:val="000000" w:themeColor="text1"/>
          <w:sz w:val="28"/>
          <w:szCs w:val="28"/>
        </w:rPr>
        <w:t xml:space="preserve">ООО "Фараон-трейд" - </w:t>
      </w:r>
      <w:hyperlink r:id="rId13" w:history="1">
        <w:r w:rsidRPr="00187596">
          <w:rPr>
            <w:rStyle w:val="a7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faraon-t@mail.ru</w:t>
        </w:r>
      </w:hyperlink>
    </w:p>
    <w:p w14:paraId="6F1CF739" w14:textId="626C1B4B" w:rsidR="00187596" w:rsidRDefault="00187596" w:rsidP="00187596">
      <w:pPr>
        <w:ind w:firstLine="454"/>
        <w:rPr>
          <w:color w:val="000000" w:themeColor="text1"/>
          <w:sz w:val="28"/>
          <w:szCs w:val="28"/>
          <w:shd w:val="clear" w:color="auto" w:fill="FFFFFF"/>
        </w:rPr>
      </w:pPr>
      <w:r w:rsidRPr="00187596">
        <w:rPr>
          <w:color w:val="000000" w:themeColor="text1"/>
          <w:sz w:val="28"/>
          <w:szCs w:val="28"/>
        </w:rPr>
        <w:t xml:space="preserve">- </w:t>
      </w:r>
      <w:r w:rsidRPr="00187596">
        <w:rPr>
          <w:color w:val="000000" w:themeColor="text1"/>
          <w:sz w:val="28"/>
          <w:szCs w:val="28"/>
          <w:shd w:val="clear" w:color="auto" w:fill="FFFFFF"/>
        </w:rPr>
        <w:t xml:space="preserve">Группа компаний "ТЕХРОЛ" - </w:t>
      </w:r>
      <w:hyperlink r:id="rId14" w:history="1">
        <w:r w:rsidRPr="00187596">
          <w:rPr>
            <w:rStyle w:val="a7"/>
            <w:color w:val="000000" w:themeColor="text1"/>
            <w:sz w:val="28"/>
            <w:szCs w:val="28"/>
            <w:shd w:val="clear" w:color="auto" w:fill="FFFFFF"/>
          </w:rPr>
          <w:t>info@mdm.by</w:t>
        </w:r>
      </w:hyperlink>
    </w:p>
    <w:p w14:paraId="45C500BA" w14:textId="77777777" w:rsidR="00187596" w:rsidRPr="004461C2" w:rsidRDefault="00187596" w:rsidP="00187596">
      <w:pPr>
        <w:ind w:firstLine="454"/>
        <w:jc w:val="both"/>
        <w:rPr>
          <w:color w:val="000000" w:themeColor="text1"/>
          <w:sz w:val="28"/>
          <w:szCs w:val="28"/>
        </w:rPr>
      </w:pPr>
      <w:r>
        <w:rPr>
          <w:rStyle w:val="af0"/>
          <w:color w:val="000000" w:themeColor="text1"/>
          <w:sz w:val="28"/>
          <w:szCs w:val="28"/>
          <w:shd w:val="clear" w:color="auto" w:fill="FFFFFF"/>
        </w:rPr>
        <w:t>-</w:t>
      </w:r>
      <w:r w:rsidRPr="004461C2">
        <w:rPr>
          <w:rStyle w:val="af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61C2">
        <w:rPr>
          <w:color w:val="000000" w:themeColor="text1"/>
          <w:sz w:val="28"/>
          <w:szCs w:val="28"/>
          <w:shd w:val="clear" w:color="auto" w:fill="FFFFFF"/>
        </w:rPr>
        <w:t>Компания "</w:t>
      </w:r>
      <w:proofErr w:type="spellStart"/>
      <w:r w:rsidRPr="004461C2">
        <w:rPr>
          <w:color w:val="000000" w:themeColor="text1"/>
          <w:sz w:val="28"/>
          <w:szCs w:val="28"/>
          <w:shd w:val="clear" w:color="auto" w:fill="FFFFFF"/>
        </w:rPr>
        <w:t>АльгоТрейд</w:t>
      </w:r>
      <w:proofErr w:type="spellEnd"/>
      <w:r w:rsidRPr="004461C2">
        <w:rPr>
          <w:color w:val="000000" w:themeColor="text1"/>
          <w:sz w:val="28"/>
          <w:szCs w:val="28"/>
          <w:shd w:val="clear" w:color="auto" w:fill="FFFFFF"/>
        </w:rPr>
        <w:t xml:space="preserve">" - </w:t>
      </w:r>
      <w:hyperlink r:id="rId15" w:history="1">
        <w:r w:rsidRPr="004461C2">
          <w:rPr>
            <w:rStyle w:val="a7"/>
            <w:color w:val="000000" w:themeColor="text1"/>
            <w:sz w:val="28"/>
            <w:szCs w:val="28"/>
            <w:shd w:val="clear" w:color="auto" w:fill="FFFFFF"/>
          </w:rPr>
          <w:t>algo.trade@yandex.ru</w:t>
        </w:r>
      </w:hyperlink>
    </w:p>
    <w:p w14:paraId="6D570E2F" w14:textId="77777777" w:rsidR="00E70EF7" w:rsidRDefault="00E70EF7" w:rsidP="00E70EF7">
      <w:pPr>
        <w:jc w:val="both"/>
        <w:rPr>
          <w:color w:val="000000" w:themeColor="text1"/>
          <w:sz w:val="26"/>
          <w:szCs w:val="26"/>
        </w:rPr>
      </w:pPr>
    </w:p>
    <w:p w14:paraId="7A0DC56B" w14:textId="77777777" w:rsidR="00E70EF7" w:rsidRDefault="00E70EF7" w:rsidP="00E70EF7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Pr="003F7116">
        <w:rPr>
          <w:color w:val="000000" w:themeColor="text1"/>
          <w:sz w:val="26"/>
          <w:szCs w:val="26"/>
        </w:rPr>
        <w:t>ачальник отдела</w:t>
      </w:r>
      <w:r>
        <w:rPr>
          <w:color w:val="000000" w:themeColor="text1"/>
          <w:sz w:val="26"/>
          <w:szCs w:val="26"/>
        </w:rPr>
        <w:t xml:space="preserve"> торгового </w:t>
      </w:r>
    </w:p>
    <w:p w14:paraId="2761A41E" w14:textId="43D9E703" w:rsidR="00AD7D52" w:rsidRPr="003F7116" w:rsidRDefault="00E70EF7" w:rsidP="00E70EF7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обслуживания и </w:t>
      </w:r>
      <w:r w:rsidRPr="003F7116">
        <w:rPr>
          <w:color w:val="000000" w:themeColor="text1"/>
          <w:sz w:val="26"/>
          <w:szCs w:val="26"/>
        </w:rPr>
        <w:t>общественного питания</w:t>
      </w:r>
      <w:r w:rsidR="00AD7D52" w:rsidRPr="003F7116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</w:t>
      </w:r>
      <w:r w:rsidR="00AD7D52" w:rsidRPr="003F7116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                            </w:t>
      </w:r>
      <w:r w:rsidR="00AD7D52" w:rsidRPr="003F7116">
        <w:rPr>
          <w:color w:val="000000" w:themeColor="text1"/>
          <w:sz w:val="26"/>
          <w:szCs w:val="26"/>
        </w:rPr>
        <w:t>О. Е. Климович</w:t>
      </w:r>
    </w:p>
    <w:p w14:paraId="4D6AA9FF" w14:textId="77777777" w:rsidR="001E0036" w:rsidRPr="003F7116" w:rsidRDefault="001E0036" w:rsidP="001E0036">
      <w:pPr>
        <w:ind w:firstLine="454"/>
        <w:rPr>
          <w:color w:val="000000" w:themeColor="text1"/>
          <w:sz w:val="26"/>
          <w:szCs w:val="26"/>
        </w:rPr>
      </w:pPr>
    </w:p>
    <w:p w14:paraId="5A7AD002" w14:textId="2307228D" w:rsidR="004D46B9" w:rsidRPr="003F7116" w:rsidRDefault="004D46B9" w:rsidP="001E0036">
      <w:pPr>
        <w:jc w:val="center"/>
        <w:rPr>
          <w:b/>
          <w:color w:val="000000" w:themeColor="text1"/>
          <w:sz w:val="26"/>
          <w:szCs w:val="26"/>
        </w:rPr>
      </w:pPr>
      <w:r w:rsidRPr="003F7116">
        <w:rPr>
          <w:b/>
          <w:color w:val="000000" w:themeColor="text1"/>
          <w:sz w:val="26"/>
          <w:szCs w:val="26"/>
        </w:rPr>
        <w:lastRenderedPageBreak/>
        <w:t xml:space="preserve">Предложение </w:t>
      </w:r>
      <w:r w:rsidR="00C52C66" w:rsidRPr="003F7116">
        <w:rPr>
          <w:b/>
          <w:color w:val="000000" w:themeColor="text1"/>
          <w:sz w:val="26"/>
          <w:szCs w:val="26"/>
        </w:rPr>
        <w:t>№2</w:t>
      </w:r>
    </w:p>
    <w:p w14:paraId="348AC52D" w14:textId="4F41F5D3" w:rsidR="001E0036" w:rsidRPr="003F7116" w:rsidRDefault="004D46B9" w:rsidP="00C52C66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  <w:sz w:val="26"/>
          <w:szCs w:val="26"/>
        </w:rPr>
        <w:t>по процедуре маркетинговых исследований</w:t>
      </w:r>
      <w:r w:rsidR="005D63C5" w:rsidRPr="003F7116">
        <w:rPr>
          <w:b/>
          <w:color w:val="000000" w:themeColor="text1"/>
          <w:sz w:val="26"/>
          <w:szCs w:val="26"/>
        </w:rPr>
        <w:t xml:space="preserve"> </w:t>
      </w:r>
      <w:r w:rsidR="00C52C66" w:rsidRPr="003F7116">
        <w:rPr>
          <w:b/>
          <w:color w:val="000000" w:themeColor="text1"/>
        </w:rPr>
        <w:t xml:space="preserve">№ </w:t>
      </w:r>
      <w:r w:rsidR="00B94E6C">
        <w:rPr>
          <w:b/>
          <w:color w:val="000000" w:themeColor="text1"/>
        </w:rPr>
        <w:t>5</w:t>
      </w:r>
      <w:r w:rsidR="00C52C66" w:rsidRPr="003F7116">
        <w:rPr>
          <w:b/>
          <w:color w:val="000000" w:themeColor="text1"/>
        </w:rPr>
        <w:t>-2020</w:t>
      </w:r>
      <w:r w:rsidR="005D63C5" w:rsidRPr="003F7116">
        <w:rPr>
          <w:b/>
          <w:color w:val="000000" w:themeColor="text1"/>
          <w:sz w:val="26"/>
          <w:szCs w:val="26"/>
        </w:rPr>
        <w:t xml:space="preserve">__________ </w:t>
      </w:r>
    </w:p>
    <w:p w14:paraId="4ABB3121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A589A68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4282BFA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г. Гродно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142BBF09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  <w:r w:rsidRPr="003F7116">
        <w:rPr>
          <w:color w:val="000000" w:themeColor="text1"/>
          <w:sz w:val="26"/>
          <w:szCs w:val="26"/>
          <w:vertAlign w:val="subscript"/>
        </w:rPr>
        <w:t>(дата)</w:t>
      </w:r>
    </w:p>
    <w:p w14:paraId="6D4C6BFF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</w:p>
    <w:p w14:paraId="27D80A87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Наименование участника ________</w:t>
      </w:r>
      <w:r w:rsidR="00476681" w:rsidRPr="003F7116">
        <w:rPr>
          <w:color w:val="000000" w:themeColor="text1"/>
          <w:sz w:val="26"/>
          <w:szCs w:val="26"/>
        </w:rPr>
        <w:t>_______________________________</w:t>
      </w:r>
      <w:r w:rsidRPr="003F7116">
        <w:rPr>
          <w:color w:val="000000" w:themeColor="text1"/>
          <w:sz w:val="26"/>
          <w:szCs w:val="26"/>
        </w:rPr>
        <w:t xml:space="preserve"> </w:t>
      </w:r>
    </w:p>
    <w:p w14:paraId="26189E4F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УНП </w:t>
      </w:r>
      <w:r w:rsidR="00476681" w:rsidRPr="003F7116">
        <w:rPr>
          <w:color w:val="000000" w:themeColor="text1"/>
          <w:sz w:val="26"/>
          <w:szCs w:val="26"/>
        </w:rPr>
        <w:t xml:space="preserve">_________________________________________________________ </w:t>
      </w:r>
    </w:p>
    <w:p w14:paraId="197DF832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Банковские реквизиты __________________________________________ </w:t>
      </w:r>
    </w:p>
    <w:p w14:paraId="10A7522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Контактные телефоны __________________________________________ </w:t>
      </w:r>
    </w:p>
    <w:p w14:paraId="7E089B81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Контактное лицо _______________________________________________ </w:t>
      </w:r>
    </w:p>
    <w:p w14:paraId="2B429A2D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Электронный адрес _____________________________________________ </w:t>
      </w:r>
    </w:p>
    <w:p w14:paraId="352182F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3F7116" w:rsidRPr="003F7116" w14:paraId="1FBAE49E" w14:textId="77777777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14:paraId="61AB3186" w14:textId="77777777" w:rsidR="00A102AF" w:rsidRPr="003F7116" w:rsidRDefault="00A102AF" w:rsidP="005D63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5D63C5" w:rsidRPr="003F7116">
              <w:rPr>
                <w:color w:val="000000" w:themeColor="text1"/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F97C70E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CBC5B12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0FEAC76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Кол-во</w:t>
            </w:r>
          </w:p>
        </w:tc>
        <w:tc>
          <w:tcPr>
            <w:tcW w:w="668" w:type="pct"/>
            <w:vAlign w:val="center"/>
          </w:tcPr>
          <w:p w14:paraId="252B0C80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без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F8B57F9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с НДС</w:t>
            </w:r>
          </w:p>
        </w:tc>
      </w:tr>
      <w:tr w:rsidR="003F7116" w:rsidRPr="003F7116" w14:paraId="73D4CA85" w14:textId="77777777" w:rsidTr="005D63C5">
        <w:tc>
          <w:tcPr>
            <w:tcW w:w="366" w:type="pct"/>
            <w:shd w:val="clear" w:color="auto" w:fill="auto"/>
          </w:tcPr>
          <w:p w14:paraId="5FE1504C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61D257B6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5D7BD4BB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729CEE2F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096A82A1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56221036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3F7116" w:rsidRPr="003F7116" w14:paraId="3C66259B" w14:textId="77777777" w:rsidTr="005D63C5">
        <w:tc>
          <w:tcPr>
            <w:tcW w:w="366" w:type="pct"/>
            <w:shd w:val="clear" w:color="auto" w:fill="auto"/>
          </w:tcPr>
          <w:p w14:paraId="456A4787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1946DF96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4EFC334A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3C4887C2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458CEA34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4A01A6BB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3F7116" w:rsidRPr="003F7116" w14:paraId="56523BCF" w14:textId="77777777" w:rsidTr="005D63C5">
        <w:tc>
          <w:tcPr>
            <w:tcW w:w="366" w:type="pct"/>
            <w:shd w:val="clear" w:color="auto" w:fill="auto"/>
          </w:tcPr>
          <w:p w14:paraId="35BD84B3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42989541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72A2AA5D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656EA420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609B40A8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F0C4F7D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A102AF" w:rsidRPr="003F7116" w14:paraId="4542B5DB" w14:textId="77777777" w:rsidTr="005D63C5">
        <w:tc>
          <w:tcPr>
            <w:tcW w:w="366" w:type="pct"/>
            <w:shd w:val="clear" w:color="auto" w:fill="auto"/>
          </w:tcPr>
          <w:p w14:paraId="2BCD6664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01DDDD47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377EA331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104763B3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1DC88CCA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1CDF527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2B47607C" w14:textId="77777777" w:rsidR="001E0036" w:rsidRPr="003F7116" w:rsidRDefault="001E0036" w:rsidP="001E0036">
      <w:pPr>
        <w:jc w:val="both"/>
        <w:rPr>
          <w:color w:val="000000" w:themeColor="text1"/>
          <w:sz w:val="26"/>
          <w:szCs w:val="26"/>
        </w:rPr>
      </w:pPr>
    </w:p>
    <w:p w14:paraId="6C4D4B49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Условия договора поставки в редакции ОАО «</w:t>
      </w:r>
      <w:proofErr w:type="spellStart"/>
      <w:r w:rsidRPr="003F7116">
        <w:rPr>
          <w:color w:val="000000" w:themeColor="text1"/>
          <w:sz w:val="26"/>
          <w:szCs w:val="26"/>
        </w:rPr>
        <w:t>Гроднохлебпром</w:t>
      </w:r>
      <w:proofErr w:type="spellEnd"/>
      <w:r w:rsidRPr="003F7116">
        <w:rPr>
          <w:color w:val="000000" w:themeColor="text1"/>
          <w:sz w:val="26"/>
          <w:szCs w:val="26"/>
        </w:rPr>
        <w:t>» по срокам оплаты, срокам поставки, условиям поставки подтверждаем.</w:t>
      </w:r>
    </w:p>
    <w:p w14:paraId="6C4E3258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Гарантийный срок на поставленный товар составляет _________________ с даты поступления товара на склад ОАО «</w:t>
      </w:r>
      <w:proofErr w:type="spellStart"/>
      <w:r w:rsidRPr="003F7116">
        <w:rPr>
          <w:color w:val="000000" w:themeColor="text1"/>
          <w:sz w:val="26"/>
          <w:szCs w:val="26"/>
        </w:rPr>
        <w:t>Гроднохлебпром</w:t>
      </w:r>
      <w:proofErr w:type="spellEnd"/>
      <w:r w:rsidRPr="003F7116">
        <w:rPr>
          <w:color w:val="000000" w:themeColor="text1"/>
          <w:sz w:val="26"/>
          <w:szCs w:val="26"/>
        </w:rPr>
        <w:t>».</w:t>
      </w:r>
    </w:p>
    <w:p w14:paraId="0EEE3981" w14:textId="77777777" w:rsidR="005D63C5" w:rsidRPr="003F7116" w:rsidRDefault="005D63C5" w:rsidP="005D63C5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420D41E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1.</w:t>
      </w:r>
    </w:p>
    <w:p w14:paraId="5A765CF6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2.</w:t>
      </w:r>
    </w:p>
    <w:p w14:paraId="09D92FF3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3.</w:t>
      </w:r>
    </w:p>
    <w:p w14:paraId="6C1123F0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689CA3E6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5C48962E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____________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_________________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67B64491" w14:textId="77777777" w:rsidR="007E5BAC" w:rsidRPr="003F7116" w:rsidRDefault="007E5BAC" w:rsidP="007E5BA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3F7116">
        <w:rPr>
          <w:color w:val="000000" w:themeColor="text1"/>
          <w:sz w:val="26"/>
          <w:szCs w:val="26"/>
          <w:vertAlign w:val="superscript"/>
        </w:rPr>
        <w:t xml:space="preserve">(должность)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 xml:space="preserve">(подпись)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>(Ф.И.О.)</w:t>
      </w:r>
    </w:p>
    <w:p w14:paraId="5671510E" w14:textId="77777777" w:rsidR="00476681" w:rsidRPr="003F7116" w:rsidRDefault="00476681" w:rsidP="001E0036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 </w:t>
      </w:r>
    </w:p>
    <w:p w14:paraId="543F72E2" w14:textId="77777777" w:rsidR="007E5BAC" w:rsidRPr="003F7116" w:rsidRDefault="007E5BAC">
      <w:pPr>
        <w:spacing w:after="160" w:line="259" w:lineRule="auto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br w:type="page"/>
      </w:r>
    </w:p>
    <w:p w14:paraId="2127180D" w14:textId="6D2CF614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color w:val="000000" w:themeColor="text1"/>
          <w:sz w:val="22"/>
          <w:szCs w:val="22"/>
        </w:rPr>
      </w:pPr>
      <w:r w:rsidRPr="003F7116">
        <w:rPr>
          <w:color w:val="000000" w:themeColor="text1"/>
          <w:sz w:val="22"/>
          <w:szCs w:val="22"/>
        </w:rPr>
        <w:lastRenderedPageBreak/>
        <w:t xml:space="preserve">ДОГОВОР № </w:t>
      </w:r>
      <w:r w:rsidR="00B94E6C">
        <w:rPr>
          <w:color w:val="000000" w:themeColor="text1"/>
          <w:sz w:val="22"/>
          <w:szCs w:val="22"/>
        </w:rPr>
        <w:t>5</w:t>
      </w:r>
      <w:r w:rsidRPr="003F7116">
        <w:rPr>
          <w:color w:val="000000" w:themeColor="text1"/>
          <w:sz w:val="22"/>
          <w:szCs w:val="22"/>
        </w:rPr>
        <w:t>/</w:t>
      </w:r>
      <w:r w:rsidR="00B94E6C">
        <w:rPr>
          <w:color w:val="000000" w:themeColor="text1"/>
          <w:sz w:val="22"/>
          <w:szCs w:val="22"/>
        </w:rPr>
        <w:t>2020</w:t>
      </w:r>
    </w:p>
    <w:p w14:paraId="73D27D4A" w14:textId="77777777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  <w:u w:val="single"/>
        </w:rPr>
      </w:pPr>
      <w:r w:rsidRPr="003F7116">
        <w:rPr>
          <w:color w:val="000000" w:themeColor="text1"/>
          <w:sz w:val="22"/>
          <w:szCs w:val="22"/>
        </w:rPr>
        <w:t>на поставку товаров</w:t>
      </w:r>
    </w:p>
    <w:p w14:paraId="6D1D8687" w14:textId="77777777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</w:rPr>
      </w:pPr>
    </w:p>
    <w:p w14:paraId="20BED29F" w14:textId="77777777" w:rsidR="004A713A" w:rsidRPr="003F7116" w:rsidRDefault="004A713A" w:rsidP="004A713A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  <w:r w:rsidRPr="003F7116">
        <w:rPr>
          <w:b w:val="0"/>
          <w:color w:val="000000" w:themeColor="text1"/>
          <w:sz w:val="20"/>
          <w:szCs w:val="22"/>
        </w:rPr>
        <w:t>г. Гродно</w:t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  <w:t>«___» ____________ 2020 года</w:t>
      </w:r>
    </w:p>
    <w:p w14:paraId="53A2CEB0" w14:textId="77777777" w:rsidR="004A713A" w:rsidRPr="003F7116" w:rsidRDefault="004A713A" w:rsidP="004A713A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</w:p>
    <w:p w14:paraId="27E0273B" w14:textId="77777777" w:rsidR="004A713A" w:rsidRPr="003F7116" w:rsidRDefault="004A713A" w:rsidP="004A713A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color w:val="000000" w:themeColor="text1"/>
          <w:sz w:val="20"/>
        </w:rPr>
      </w:pPr>
      <w:r w:rsidRPr="003F7116">
        <w:rPr>
          <w:i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</w:t>
      </w:r>
      <w:r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Pr="003F7116">
        <w:rPr>
          <w:bCs/>
          <w:i/>
          <w:color w:val="000000" w:themeColor="text1"/>
          <w:sz w:val="20"/>
        </w:rPr>
        <w:t xml:space="preserve">«Поставщик», </w:t>
      </w:r>
      <w:r w:rsidRPr="003F7116">
        <w:rPr>
          <w:b w:val="0"/>
          <w:color w:val="000000" w:themeColor="text1"/>
          <w:sz w:val="20"/>
        </w:rPr>
        <w:t xml:space="preserve">и </w:t>
      </w:r>
      <w:r w:rsidRPr="003F7116">
        <w:rPr>
          <w:bCs/>
          <w:i/>
          <w:color w:val="000000" w:themeColor="text1"/>
          <w:sz w:val="20"/>
        </w:rPr>
        <w:t>ОАО «</w:t>
      </w:r>
      <w:proofErr w:type="spellStart"/>
      <w:r w:rsidRPr="003F7116">
        <w:rPr>
          <w:bCs/>
          <w:i/>
          <w:color w:val="000000" w:themeColor="text1"/>
          <w:sz w:val="20"/>
        </w:rPr>
        <w:t>Гроднохлебпром</w:t>
      </w:r>
      <w:proofErr w:type="spellEnd"/>
      <w:r w:rsidRPr="003F7116">
        <w:rPr>
          <w:bCs/>
          <w:i/>
          <w:color w:val="000000" w:themeColor="text1"/>
          <w:sz w:val="20"/>
        </w:rPr>
        <w:t>»</w:t>
      </w:r>
      <w:r w:rsidRPr="003F7116">
        <w:rPr>
          <w:i/>
          <w:color w:val="000000" w:themeColor="text1"/>
          <w:sz w:val="20"/>
        </w:rPr>
        <w:t>,</w:t>
      </w:r>
      <w:r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Pr="003F7116">
        <w:rPr>
          <w:bCs/>
          <w:i/>
          <w:color w:val="000000" w:themeColor="text1"/>
          <w:sz w:val="20"/>
        </w:rPr>
        <w:t>«Покупатель»</w:t>
      </w:r>
      <w:r w:rsidRPr="003F7116">
        <w:rPr>
          <w:b w:val="0"/>
          <w:bCs/>
          <w:color w:val="000000" w:themeColor="text1"/>
          <w:sz w:val="20"/>
        </w:rPr>
        <w:t>,</w:t>
      </w:r>
      <w:r w:rsidRPr="003F7116">
        <w:rPr>
          <w:b w:val="0"/>
          <w:color w:val="000000" w:themeColor="text1"/>
          <w:sz w:val="20"/>
        </w:rPr>
        <w:t xml:space="preserve"> в лице </w:t>
      </w:r>
      <w:r w:rsidR="003A1D21" w:rsidRPr="003F7116">
        <w:rPr>
          <w:b w:val="0"/>
          <w:color w:val="000000" w:themeColor="text1"/>
          <w:sz w:val="20"/>
        </w:rPr>
        <w:t>___________________________________________________</w:t>
      </w:r>
      <w:r w:rsidRPr="003F7116">
        <w:rPr>
          <w:b w:val="0"/>
          <w:color w:val="000000" w:themeColor="text1"/>
          <w:sz w:val="20"/>
        </w:rPr>
        <w:t xml:space="preserve">, действующего на основании </w:t>
      </w:r>
      <w:r w:rsidR="003A1D21" w:rsidRPr="003F7116">
        <w:rPr>
          <w:b w:val="0"/>
          <w:color w:val="000000" w:themeColor="text1"/>
          <w:sz w:val="20"/>
        </w:rPr>
        <w:t>_____________________________________</w:t>
      </w:r>
      <w:r w:rsidRPr="003F7116">
        <w:rPr>
          <w:b w:val="0"/>
          <w:color w:val="000000" w:themeColor="text1"/>
          <w:sz w:val="20"/>
        </w:rPr>
        <w:t>, с другой стороны, заключили настоящий договор о нижеследующем:</w:t>
      </w:r>
    </w:p>
    <w:p w14:paraId="5D4DCE7C" w14:textId="77777777" w:rsidR="004A713A" w:rsidRPr="003F7116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color w:val="000000" w:themeColor="text1"/>
          <w:sz w:val="20"/>
          <w:szCs w:val="22"/>
        </w:rPr>
      </w:pPr>
    </w:p>
    <w:p w14:paraId="0CF752E7" w14:textId="77777777" w:rsidR="004A713A" w:rsidRPr="003F7116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1. ПРЕДМЕТ ДОГОВОРА</w:t>
      </w:r>
    </w:p>
    <w:p w14:paraId="073411F5" w14:textId="77777777" w:rsidR="004A713A" w:rsidRPr="003F7116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1.1. «Поставщик» обязуется согласно заявке «Покупателя», переданной в письменной или электронной форме, передать в собственность «Покупателя» в срок, указанный в заявке, а «Покупатель» обязуется принять и оплатить товары ________________________________________________</w:t>
      </w:r>
      <w:r w:rsidR="003A1D21" w:rsidRPr="003F7116">
        <w:rPr>
          <w:color w:val="000000" w:themeColor="text1"/>
          <w:sz w:val="20"/>
          <w:szCs w:val="22"/>
        </w:rPr>
        <w:t>_________________________________</w:t>
      </w:r>
      <w:r w:rsidRPr="003F7116">
        <w:rPr>
          <w:color w:val="000000" w:themeColor="text1"/>
          <w:sz w:val="20"/>
          <w:szCs w:val="22"/>
        </w:rPr>
        <w:t xml:space="preserve">, в дальнейшем </w:t>
      </w:r>
      <w:r w:rsidRPr="003F7116">
        <w:rPr>
          <w:b/>
          <w:i/>
          <w:color w:val="000000" w:themeColor="text1"/>
          <w:sz w:val="20"/>
          <w:szCs w:val="22"/>
        </w:rPr>
        <w:t>«Товар»</w:t>
      </w:r>
      <w:r w:rsidRPr="003F7116">
        <w:rPr>
          <w:color w:val="000000" w:themeColor="text1"/>
          <w:sz w:val="20"/>
          <w:szCs w:val="22"/>
        </w:rPr>
        <w:t xml:space="preserve">, в количестве, ассортименте и цене в соответствие с товарно-транспортными накладными и (или) счет-фактурой, которая является неотъемлемой частью договора. </w:t>
      </w:r>
    </w:p>
    <w:p w14:paraId="73A193A8" w14:textId="77777777" w:rsidR="004A713A" w:rsidRPr="003F7116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1.2. Конкретное количество, развернутый ассортимент, стоимость «Товара» указываются в товарно-транспортных накладных, </w:t>
      </w:r>
      <w:proofErr w:type="gramStart"/>
      <w:r w:rsidRPr="003F7116">
        <w:rPr>
          <w:color w:val="000000" w:themeColor="text1"/>
          <w:sz w:val="20"/>
          <w:szCs w:val="22"/>
        </w:rPr>
        <w:t>согласно заявки</w:t>
      </w:r>
      <w:proofErr w:type="gramEnd"/>
      <w:r w:rsidRPr="003F7116">
        <w:rPr>
          <w:color w:val="000000" w:themeColor="text1"/>
          <w:sz w:val="20"/>
          <w:szCs w:val="22"/>
        </w:rPr>
        <w:t xml:space="preserve"> «Покупателя».</w:t>
      </w:r>
    </w:p>
    <w:p w14:paraId="18AA81F4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60483319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2. ЦЕНЫ И ПОРЯДОК РАСЧЕТОВ</w:t>
      </w:r>
    </w:p>
    <w:p w14:paraId="4CDD2E88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2.1. Стоимость «Товара» отражается в товарно-транспортной накладной или счет-фактуре</w:t>
      </w:r>
      <w:r w:rsidR="003A1D21" w:rsidRPr="003F7116">
        <w:rPr>
          <w:color w:val="000000" w:themeColor="text1"/>
          <w:sz w:val="20"/>
          <w:szCs w:val="22"/>
        </w:rPr>
        <w:t>,</w:t>
      </w:r>
      <w:r w:rsidRPr="003F7116">
        <w:rPr>
          <w:color w:val="000000" w:themeColor="text1"/>
          <w:sz w:val="20"/>
          <w:szCs w:val="22"/>
        </w:rPr>
        <w:t xml:space="preserve"> которые одновременно являются протоколом согласования цен. Сумма договора определяется суммой поставленного товара на основании товарно-транспортных накладных.</w:t>
      </w:r>
    </w:p>
    <w:p w14:paraId="5C4EF930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2.2. Расчеты по настоящему договору осуществляются платежными поручениями в течение </w:t>
      </w:r>
      <w:r w:rsidRPr="003F7116">
        <w:rPr>
          <w:b/>
          <w:i/>
          <w:color w:val="000000" w:themeColor="text1"/>
          <w:sz w:val="20"/>
          <w:szCs w:val="22"/>
        </w:rPr>
        <w:t>30 календарных дней</w:t>
      </w:r>
      <w:r w:rsidRPr="003F7116">
        <w:rPr>
          <w:color w:val="000000" w:themeColor="text1"/>
          <w:sz w:val="20"/>
          <w:szCs w:val="22"/>
        </w:rPr>
        <w:t xml:space="preserve"> со дня получения «Товара». Факт передачи «Товара» «Покупателю» подтверждается подписанием представителем «Покупателя» товарно-транспортной накладной.</w:t>
      </w:r>
    </w:p>
    <w:p w14:paraId="5CBA81D9" w14:textId="77777777" w:rsidR="004A713A" w:rsidRPr="003F7116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</w:p>
    <w:p w14:paraId="7A1452BF" w14:textId="77777777" w:rsidR="004A713A" w:rsidRPr="003F7116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3. КАЧЕСТВО ТОВАРА</w:t>
      </w:r>
    </w:p>
    <w:p w14:paraId="78B75F52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3.1. </w:t>
      </w:r>
      <w:r w:rsidRPr="003F7116">
        <w:rPr>
          <w:color w:val="000000" w:themeColor="text1"/>
          <w:sz w:val="19"/>
          <w:szCs w:val="19"/>
        </w:rPr>
        <w:t>Качество «Товара» должно соответствовать требованиям действующих ТНПА РБ, ТНПА страны происхождения</w:t>
      </w:r>
      <w:r w:rsidRPr="003F7116">
        <w:rPr>
          <w:color w:val="000000" w:themeColor="text1"/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14:paraId="2DD0C965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3.2. «Продавец» несет ответственность за качество «Товара» и, в случае обнаружения брака, обязуется отремонтировать или заменить «Товар» в течение 10 календарных дней с даты предъявления письменных претензий «Покупателя». В случае невозможности ремонта или замены, «Покупатель» вправе:</w:t>
      </w:r>
    </w:p>
    <w:p w14:paraId="3DCB043A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отказаться от </w:t>
      </w:r>
      <w:r w:rsidR="003A1D21" w:rsidRPr="003F7116">
        <w:rPr>
          <w:color w:val="000000" w:themeColor="text1"/>
          <w:sz w:val="20"/>
          <w:szCs w:val="22"/>
        </w:rPr>
        <w:t>о</w:t>
      </w:r>
      <w:r w:rsidRPr="003F7116">
        <w:rPr>
          <w:color w:val="000000" w:themeColor="text1"/>
          <w:sz w:val="20"/>
          <w:szCs w:val="22"/>
        </w:rPr>
        <w:t>платы «Товара»;</w:t>
      </w:r>
    </w:p>
    <w:p w14:paraId="306E0B6C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произвести иные действия в соответствии с законодательством РБ.</w:t>
      </w:r>
    </w:p>
    <w:p w14:paraId="08B90CB9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3.3. </w:t>
      </w:r>
      <w:r w:rsidRPr="003F7116">
        <w:rPr>
          <w:color w:val="000000" w:themeColor="text1"/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 w:rsidRPr="003F7116">
        <w:rPr>
          <w:color w:val="000000" w:themeColor="text1"/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«Покупателю», за исключением скрытых дефектов.</w:t>
      </w:r>
    </w:p>
    <w:p w14:paraId="3E29CA8E" w14:textId="77777777" w:rsidR="004A713A" w:rsidRPr="003F7116" w:rsidRDefault="004A713A" w:rsidP="004A713A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14:paraId="644C9003" w14:textId="77777777" w:rsidR="004A713A" w:rsidRPr="003F7116" w:rsidRDefault="004A713A" w:rsidP="004A713A">
      <w:pPr>
        <w:ind w:right="28" w:firstLine="454"/>
        <w:contextualSpacing/>
        <w:jc w:val="both"/>
        <w:rPr>
          <w:b/>
          <w:i/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3.4. Приемка «Товара»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3F7116">
        <w:rPr>
          <w:b/>
          <w:i/>
          <w:color w:val="000000" w:themeColor="text1"/>
          <w:sz w:val="20"/>
          <w:szCs w:val="22"/>
        </w:rPr>
        <w:t>постановлением Совета Министров Республики Беларусь № 1290 от 03.09.2008г.</w:t>
      </w:r>
    </w:p>
    <w:p w14:paraId="683DA88A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3.5. Риск случайной гибели или случайного повреждения «Товара» переходит на «Покупателя» с момента, когда, в соответствии с настоящим договором, Поставщик считается исполнившим свою обязанность по передаче «Товара» «Покупателю».</w:t>
      </w:r>
    </w:p>
    <w:p w14:paraId="2077B417" w14:textId="77777777" w:rsidR="004A713A" w:rsidRPr="003F7116" w:rsidRDefault="004A713A" w:rsidP="004A713A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2B4496CC" w14:textId="77777777" w:rsidR="004A713A" w:rsidRPr="003F7116" w:rsidRDefault="004A713A" w:rsidP="004A713A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4.ИМУЩЕСТВЕННАЯ ОТВЕТСТВЕННОСТЬ СТОРОН</w:t>
      </w:r>
    </w:p>
    <w:p w14:paraId="0159CBAE" w14:textId="77777777" w:rsidR="004A713A" w:rsidRPr="003F7116" w:rsidRDefault="004A713A" w:rsidP="004A713A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4.1. </w:t>
      </w:r>
      <w:r w:rsidRPr="003F7116">
        <w:rPr>
          <w:color w:val="000000" w:themeColor="text1"/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3F7116">
        <w:rPr>
          <w:color w:val="000000" w:themeColor="text1"/>
          <w:sz w:val="20"/>
          <w:szCs w:val="22"/>
        </w:rPr>
        <w:t xml:space="preserve"> не поставленного товара за каждый день просрочки, но не более 10% от суммы просрочки.</w:t>
      </w:r>
    </w:p>
    <w:p w14:paraId="6CE79532" w14:textId="77777777" w:rsidR="004A713A" w:rsidRPr="003F7116" w:rsidRDefault="004A713A" w:rsidP="004A713A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4.2.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14:paraId="0B5387D8" w14:textId="77777777" w:rsidR="004A713A" w:rsidRPr="003F7116" w:rsidRDefault="004A713A" w:rsidP="004A713A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4.3. Уплата пени не освобождает стороны от выполнения своих обязательств по настоящему договору. </w:t>
      </w:r>
    </w:p>
    <w:p w14:paraId="1E8F1F0B" w14:textId="77777777" w:rsidR="003A1D21" w:rsidRPr="003F7116" w:rsidRDefault="003A1D21">
      <w:pPr>
        <w:spacing w:after="160" w:line="259" w:lineRule="auto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br w:type="page"/>
      </w:r>
    </w:p>
    <w:p w14:paraId="73A6BDF6" w14:textId="77777777" w:rsidR="004A713A" w:rsidRPr="003F7116" w:rsidRDefault="004A713A" w:rsidP="004A713A">
      <w:pPr>
        <w:tabs>
          <w:tab w:val="right" w:pos="10632"/>
        </w:tabs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lastRenderedPageBreak/>
        <w:t>5. ПОРЯДОК РАССМОТРЕНИЯ СПОРОВ</w:t>
      </w:r>
    </w:p>
    <w:p w14:paraId="5ED285D2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5.1. Стороны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4D64A214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</w:rPr>
      </w:pPr>
      <w:r w:rsidRPr="003F7116">
        <w:rPr>
          <w:color w:val="000000" w:themeColor="text1"/>
          <w:sz w:val="20"/>
        </w:rPr>
        <w:t>5.2.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28AABC79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390D3451" w14:textId="77777777" w:rsidR="004A713A" w:rsidRPr="003F7116" w:rsidRDefault="004A713A" w:rsidP="004A713A">
      <w:pPr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6. ФОРС – МАЖОРНЫЕ ОБСТОЯТЕЛЬСТВА</w:t>
      </w:r>
    </w:p>
    <w:p w14:paraId="4A9CD068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6.1. </w:t>
      </w:r>
      <w:r w:rsidRPr="003F7116">
        <w:rPr>
          <w:color w:val="000000" w:themeColor="text1"/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3F7116">
        <w:rPr>
          <w:color w:val="000000" w:themeColor="text1"/>
          <w:sz w:val="20"/>
          <w:szCs w:val="22"/>
        </w:rPr>
        <w:t>, ссылающаяся на такие обстоятельства, обязана информировать другую сторону не позднее пяти календарных дней с момента их наступления.</w:t>
      </w:r>
    </w:p>
    <w:p w14:paraId="7CF3FC78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6.2. </w:t>
      </w:r>
      <w:r w:rsidRPr="003F7116">
        <w:rPr>
          <w:color w:val="000000" w:themeColor="text1"/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3F7116">
        <w:rPr>
          <w:color w:val="000000" w:themeColor="text1"/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37298DDE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14:paraId="5034444E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</w:p>
    <w:p w14:paraId="002D4932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7. ДОПОЛНИТЕЛЬНЫЕ УСЛОВИЯ</w:t>
      </w:r>
    </w:p>
    <w:p w14:paraId="645DA302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bCs/>
          <w:color w:val="000000" w:themeColor="text1"/>
          <w:sz w:val="20"/>
          <w:szCs w:val="22"/>
        </w:rPr>
        <w:t>7.1.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Поставщик обязан приложить к договору заверенную копию свидетельства о государственной регистрации, иные</w:t>
      </w:r>
      <w:r w:rsidR="003A1D21" w:rsidRPr="003F7116">
        <w:rPr>
          <w:color w:val="000000" w:themeColor="text1"/>
          <w:sz w:val="19"/>
          <w:szCs w:val="19"/>
        </w:rPr>
        <w:t xml:space="preserve"> документы,</w:t>
      </w:r>
      <w:r w:rsidRPr="003F7116">
        <w:rPr>
          <w:color w:val="000000" w:themeColor="text1"/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14:paraId="77436522" w14:textId="77777777" w:rsidR="004A713A" w:rsidRPr="003F7116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7.2. Все приложения и дополнения к настоящему договору являются его неотъемлемыми частями. </w:t>
      </w:r>
    </w:p>
    <w:p w14:paraId="6F8BB6AB" w14:textId="77777777" w:rsidR="004A713A" w:rsidRPr="003F7116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7.3. Стороны признают юридическую силу договора, а также изменений и дополнений к нему, передаваемых и </w:t>
      </w:r>
      <w:r w:rsidRPr="003F7116">
        <w:rPr>
          <w:color w:val="000000" w:themeColor="text1"/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3F7116">
        <w:rPr>
          <w:color w:val="000000" w:themeColor="text1"/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3F7116">
        <w:rPr>
          <w:color w:val="000000" w:themeColor="text1"/>
          <w:sz w:val="19"/>
          <w:szCs w:val="19"/>
        </w:rPr>
        <w:t>действительны лишь в том случае, если они совершены в письменной форме и подписаны уполномоченными на то лицами</w:t>
      </w:r>
      <w:r w:rsidRPr="003F7116">
        <w:rPr>
          <w:color w:val="000000" w:themeColor="text1"/>
          <w:sz w:val="20"/>
          <w:szCs w:val="22"/>
        </w:rPr>
        <w:t xml:space="preserve"> с обеих сторон.</w:t>
      </w:r>
    </w:p>
    <w:p w14:paraId="5DEBBEEC" w14:textId="77777777" w:rsidR="004A713A" w:rsidRPr="003F7116" w:rsidRDefault="004A713A" w:rsidP="004A713A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7.4.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14:paraId="380846DE" w14:textId="77777777" w:rsidR="004A713A" w:rsidRPr="003F7116" w:rsidRDefault="004A713A" w:rsidP="004A713A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</w:p>
    <w:p w14:paraId="3093720A" w14:textId="77777777" w:rsidR="004A713A" w:rsidRPr="003F7116" w:rsidRDefault="004A713A" w:rsidP="004A713A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color w:val="000000" w:themeColor="text1"/>
          <w:sz w:val="20"/>
          <w:szCs w:val="22"/>
        </w:rPr>
      </w:pPr>
      <w:r w:rsidRPr="003F7116">
        <w:rPr>
          <w:b/>
          <w:bCs/>
          <w:color w:val="000000" w:themeColor="text1"/>
          <w:sz w:val="20"/>
          <w:szCs w:val="22"/>
        </w:rPr>
        <w:t>8. СРОК ДЕЙСТВИЯ ДОГОВОРА</w:t>
      </w:r>
    </w:p>
    <w:p w14:paraId="238AB6BC" w14:textId="77777777" w:rsidR="004A713A" w:rsidRPr="003F7116" w:rsidRDefault="004A713A" w:rsidP="003A1D21">
      <w:pPr>
        <w:tabs>
          <w:tab w:val="left" w:pos="567"/>
          <w:tab w:val="num" w:pos="111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8.1. Настоящий договор вступает в силу с момента его подписания сторонами и действует </w:t>
      </w:r>
      <w:r w:rsidR="003A1D21" w:rsidRPr="003F7116">
        <w:rPr>
          <w:color w:val="000000" w:themeColor="text1"/>
          <w:sz w:val="20"/>
          <w:szCs w:val="22"/>
        </w:rPr>
        <w:t xml:space="preserve">до </w:t>
      </w:r>
      <w:r w:rsidRPr="003F7116">
        <w:rPr>
          <w:color w:val="000000" w:themeColor="text1"/>
          <w:sz w:val="20"/>
          <w:szCs w:val="22"/>
        </w:rPr>
        <w:t>полного выполнения сторонами всех обязательств по настоящему договору.</w:t>
      </w:r>
    </w:p>
    <w:p w14:paraId="1B91209E" w14:textId="77777777" w:rsidR="003A1D21" w:rsidRPr="003F7116" w:rsidRDefault="003A1D21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299D0A77" w14:textId="77777777" w:rsidR="004A713A" w:rsidRPr="003F7116" w:rsidRDefault="004A713A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 ЮРИДИЧЕСКИЕ АДРЕСА СТОРОН</w:t>
      </w:r>
    </w:p>
    <w:p w14:paraId="08A7527F" w14:textId="77777777" w:rsidR="004A713A" w:rsidRPr="003F7116" w:rsidRDefault="004A713A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16148EC2" w14:textId="77777777" w:rsidR="004A713A" w:rsidRPr="003F7116" w:rsidRDefault="004A713A" w:rsidP="004A713A">
      <w:pPr>
        <w:spacing w:line="240" w:lineRule="atLeast"/>
        <w:ind w:left="708" w:firstLine="708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9.1. ПОСТАВЩИК:</w:t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b/>
          <w:color w:val="000000" w:themeColor="text1"/>
          <w:sz w:val="20"/>
          <w:szCs w:val="22"/>
        </w:rPr>
        <w:t>9.2. ПОКУПАТЕЛЬ:</w:t>
      </w:r>
    </w:p>
    <w:p w14:paraId="2DB559EE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tbl>
      <w:tblPr>
        <w:tblW w:w="15655" w:type="dxa"/>
        <w:tblLook w:val="04A0" w:firstRow="1" w:lastRow="0" w:firstColumn="1" w:lastColumn="0" w:noHBand="0" w:noVBand="1"/>
      </w:tblPr>
      <w:tblGrid>
        <w:gridCol w:w="5277"/>
        <w:gridCol w:w="5189"/>
        <w:gridCol w:w="5189"/>
      </w:tblGrid>
      <w:tr w:rsidR="003F7116" w:rsidRPr="003F7116" w14:paraId="2ED8376C" w14:textId="77777777" w:rsidTr="002B4937">
        <w:tc>
          <w:tcPr>
            <w:tcW w:w="5277" w:type="dxa"/>
            <w:shd w:val="clear" w:color="auto" w:fill="auto"/>
          </w:tcPr>
          <w:p w14:paraId="2147D4CE" w14:textId="77777777" w:rsidR="004A713A" w:rsidRPr="003F7116" w:rsidRDefault="004A713A" w:rsidP="002B4937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5BBBB867" w14:textId="77777777" w:rsidR="004A713A" w:rsidRPr="003F7116" w:rsidRDefault="004A713A" w:rsidP="002B4937">
            <w:pPr>
              <w:spacing w:line="240" w:lineRule="atLeast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 xml:space="preserve">Открытое акционерное общество </w:t>
            </w:r>
          </w:p>
          <w:p w14:paraId="4B9E31E4" w14:textId="77777777" w:rsidR="004A713A" w:rsidRPr="003F7116" w:rsidRDefault="004A713A" w:rsidP="002B4937">
            <w:pPr>
              <w:spacing w:line="240" w:lineRule="atLeast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>Гроднохлебпром</w:t>
            </w:r>
            <w:proofErr w:type="spellEnd"/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189" w:type="dxa"/>
            <w:shd w:val="clear" w:color="auto" w:fill="auto"/>
          </w:tcPr>
          <w:p w14:paraId="0EECD5F1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249289FB" w14:textId="77777777" w:rsidTr="002B4937">
        <w:tc>
          <w:tcPr>
            <w:tcW w:w="5277" w:type="dxa"/>
            <w:shd w:val="clear" w:color="auto" w:fill="auto"/>
          </w:tcPr>
          <w:p w14:paraId="37D2FEE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3489C780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05, г"/>
              </w:smartTagPr>
              <w:r w:rsidRPr="003F7116">
                <w:rPr>
                  <w:color w:val="000000" w:themeColor="text1"/>
                  <w:sz w:val="18"/>
                  <w:szCs w:val="18"/>
                </w:rPr>
                <w:t>220005, г</w:t>
              </w:r>
            </w:smartTag>
            <w:r w:rsidRPr="003F7116">
              <w:rPr>
                <w:color w:val="000000" w:themeColor="text1"/>
                <w:sz w:val="18"/>
                <w:szCs w:val="18"/>
              </w:rPr>
              <w:t>. Гродно, ул. Дзержинского, 52</w:t>
            </w:r>
          </w:p>
        </w:tc>
        <w:tc>
          <w:tcPr>
            <w:tcW w:w="5189" w:type="dxa"/>
            <w:shd w:val="clear" w:color="auto" w:fill="auto"/>
          </w:tcPr>
          <w:p w14:paraId="24B73C5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65C7C445" w14:textId="77777777" w:rsidTr="002B4937">
        <w:trPr>
          <w:trHeight w:val="222"/>
        </w:trPr>
        <w:tc>
          <w:tcPr>
            <w:tcW w:w="5277" w:type="dxa"/>
            <w:shd w:val="clear" w:color="auto" w:fill="auto"/>
          </w:tcPr>
          <w:p w14:paraId="24C43AC0" w14:textId="77777777" w:rsidR="004A713A" w:rsidRPr="003F7116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170EA60E" w14:textId="77777777" w:rsidR="004A713A" w:rsidRPr="003F7116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р/с: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BY</w:t>
            </w:r>
            <w:r w:rsidRPr="003F7116">
              <w:rPr>
                <w:color w:val="000000" w:themeColor="text1"/>
                <w:sz w:val="18"/>
                <w:szCs w:val="18"/>
              </w:rPr>
              <w:t>89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BAPB</w:t>
            </w:r>
            <w:r w:rsidRPr="003F7116">
              <w:rPr>
                <w:color w:val="000000" w:themeColor="text1"/>
                <w:sz w:val="18"/>
                <w:szCs w:val="18"/>
              </w:rPr>
              <w:t>30122000600140000000 (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BYN</w:t>
            </w:r>
            <w:r w:rsidRPr="003F7116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189" w:type="dxa"/>
            <w:shd w:val="clear" w:color="auto" w:fill="auto"/>
          </w:tcPr>
          <w:p w14:paraId="28051372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69847834" w14:textId="77777777" w:rsidTr="002B4937">
        <w:tc>
          <w:tcPr>
            <w:tcW w:w="5277" w:type="dxa"/>
            <w:shd w:val="clear" w:color="auto" w:fill="auto"/>
          </w:tcPr>
          <w:p w14:paraId="3BC16C53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06657D2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ОАО «</w:t>
            </w:r>
            <w:proofErr w:type="spellStart"/>
            <w:r w:rsidRPr="003F7116">
              <w:rPr>
                <w:color w:val="000000" w:themeColor="text1"/>
                <w:sz w:val="18"/>
                <w:szCs w:val="18"/>
              </w:rPr>
              <w:t>Белагропромбанк</w:t>
            </w:r>
            <w:proofErr w:type="spellEnd"/>
            <w:r w:rsidRPr="003F7116">
              <w:rPr>
                <w:color w:val="000000" w:themeColor="text1"/>
                <w:sz w:val="18"/>
                <w:szCs w:val="18"/>
              </w:rPr>
              <w:t xml:space="preserve">» </w:t>
            </w:r>
          </w:p>
        </w:tc>
        <w:tc>
          <w:tcPr>
            <w:tcW w:w="5189" w:type="dxa"/>
            <w:shd w:val="clear" w:color="auto" w:fill="auto"/>
          </w:tcPr>
          <w:p w14:paraId="7E7F0234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154D3C08" w14:textId="77777777" w:rsidTr="002B4937">
        <w:tc>
          <w:tcPr>
            <w:tcW w:w="5277" w:type="dxa"/>
            <w:shd w:val="clear" w:color="auto" w:fill="auto"/>
          </w:tcPr>
          <w:p w14:paraId="1A0451B6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9" w:type="dxa"/>
          </w:tcPr>
          <w:p w14:paraId="32BF7F65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 xml:space="preserve">БИК 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BAPBBY</w:t>
            </w:r>
            <w:r w:rsidRPr="003F7116">
              <w:rPr>
                <w:color w:val="000000" w:themeColor="text1"/>
                <w:sz w:val="18"/>
                <w:szCs w:val="18"/>
              </w:rPr>
              <w:t>2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5189" w:type="dxa"/>
            <w:shd w:val="clear" w:color="auto" w:fill="auto"/>
          </w:tcPr>
          <w:p w14:paraId="77871C15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34AC0038" w14:textId="77777777" w:rsidTr="002B4937">
        <w:tc>
          <w:tcPr>
            <w:tcW w:w="5277" w:type="dxa"/>
            <w:shd w:val="clear" w:color="auto" w:fill="auto"/>
          </w:tcPr>
          <w:p w14:paraId="4F04AFAF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189" w:type="dxa"/>
          </w:tcPr>
          <w:p w14:paraId="01D4AFEF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Адрес банка: г. Гродно, ул. Советских пограничников, 110</w:t>
            </w:r>
          </w:p>
        </w:tc>
        <w:tc>
          <w:tcPr>
            <w:tcW w:w="5189" w:type="dxa"/>
            <w:shd w:val="clear" w:color="auto" w:fill="auto"/>
          </w:tcPr>
          <w:p w14:paraId="576E11C1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7E65999D" w14:textId="77777777" w:rsidTr="002B4937">
        <w:tc>
          <w:tcPr>
            <w:tcW w:w="5277" w:type="dxa"/>
            <w:shd w:val="clear" w:color="auto" w:fill="auto"/>
          </w:tcPr>
          <w:p w14:paraId="45912C6D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189" w:type="dxa"/>
          </w:tcPr>
          <w:p w14:paraId="6D622165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A80AB0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УНП 500024239, ОКПО 05542295</w:t>
            </w:r>
          </w:p>
        </w:tc>
        <w:tc>
          <w:tcPr>
            <w:tcW w:w="5189" w:type="dxa"/>
            <w:shd w:val="clear" w:color="auto" w:fill="auto"/>
          </w:tcPr>
          <w:p w14:paraId="11AEEA7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E70EF7" w14:paraId="043BF109" w14:textId="77777777" w:rsidTr="002B4937">
        <w:tc>
          <w:tcPr>
            <w:tcW w:w="5277" w:type="dxa"/>
            <w:shd w:val="clear" w:color="auto" w:fill="auto"/>
          </w:tcPr>
          <w:p w14:paraId="1AC319B1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</w:tcPr>
          <w:p w14:paraId="49BD664E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Тел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. 8-0152-744481,</w:t>
            </w:r>
          </w:p>
          <w:p w14:paraId="020A915C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F7116"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3F7116">
                <w:rPr>
                  <w:rStyle w:val="a7"/>
                  <w:rFonts w:eastAsia="Calibri"/>
                  <w:i/>
                  <w:color w:val="000000" w:themeColor="text1"/>
                  <w:sz w:val="18"/>
                  <w:szCs w:val="18"/>
                  <w:lang w:val="en-US"/>
                </w:rPr>
                <w:t>snabgenie-hlebprorn-grodno@tut.by</w:t>
              </w:r>
            </w:hyperlink>
          </w:p>
          <w:p w14:paraId="6A7733C9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  <w:shd w:val="clear" w:color="auto" w:fill="auto"/>
          </w:tcPr>
          <w:p w14:paraId="7A0A9D28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0A9A9028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  <w:lang w:val="en-US"/>
        </w:rPr>
      </w:pPr>
    </w:p>
    <w:p w14:paraId="6699169C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  <w:lang w:val="en-US"/>
        </w:rPr>
      </w:pPr>
    </w:p>
    <w:p w14:paraId="1A0554D6" w14:textId="77777777" w:rsidR="004A713A" w:rsidRPr="003F7116" w:rsidRDefault="004A713A" w:rsidP="004A713A">
      <w:pPr>
        <w:spacing w:line="240" w:lineRule="atLeast"/>
        <w:ind w:left="6372"/>
        <w:jc w:val="both"/>
        <w:rPr>
          <w:color w:val="000000" w:themeColor="text1"/>
          <w:sz w:val="18"/>
          <w:szCs w:val="18"/>
        </w:rPr>
      </w:pPr>
      <w:r w:rsidRPr="003F7116">
        <w:rPr>
          <w:color w:val="000000" w:themeColor="text1"/>
          <w:sz w:val="18"/>
          <w:szCs w:val="18"/>
        </w:rPr>
        <w:t>Зам. генерального директора</w:t>
      </w:r>
    </w:p>
    <w:p w14:paraId="59945A60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p w14:paraId="2B5BFD67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p w14:paraId="03151ACF" w14:textId="77777777" w:rsidR="004A713A" w:rsidRPr="003F7116" w:rsidRDefault="004A713A" w:rsidP="004A713A">
      <w:pPr>
        <w:spacing w:line="240" w:lineRule="atLeast"/>
        <w:jc w:val="both"/>
        <w:rPr>
          <w:color w:val="000000" w:themeColor="text1"/>
          <w:sz w:val="18"/>
          <w:szCs w:val="18"/>
        </w:rPr>
      </w:pPr>
      <w:r w:rsidRPr="003F7116">
        <w:rPr>
          <w:color w:val="000000" w:themeColor="text1"/>
          <w:sz w:val="18"/>
          <w:szCs w:val="18"/>
        </w:rPr>
        <w:t>_____________________</w:t>
      </w:r>
      <w:r w:rsidRPr="003F7116">
        <w:rPr>
          <w:color w:val="000000" w:themeColor="text1"/>
          <w:sz w:val="20"/>
          <w:szCs w:val="20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  <w:t>_________________О. Е. Вдовенко</w:t>
      </w:r>
    </w:p>
    <w:sectPr w:rsidR="004A713A" w:rsidRPr="003F7116" w:rsidSect="00E70EF7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36"/>
    <w:rsid w:val="00172868"/>
    <w:rsid w:val="00187596"/>
    <w:rsid w:val="001E0036"/>
    <w:rsid w:val="001E6254"/>
    <w:rsid w:val="002F32BE"/>
    <w:rsid w:val="003A1D21"/>
    <w:rsid w:val="003D642F"/>
    <w:rsid w:val="003E533B"/>
    <w:rsid w:val="003F7116"/>
    <w:rsid w:val="00476681"/>
    <w:rsid w:val="004A713A"/>
    <w:rsid w:val="004D46B9"/>
    <w:rsid w:val="004F426C"/>
    <w:rsid w:val="00566781"/>
    <w:rsid w:val="00590CEF"/>
    <w:rsid w:val="005D63C5"/>
    <w:rsid w:val="00637D46"/>
    <w:rsid w:val="007C6D90"/>
    <w:rsid w:val="007E5BAC"/>
    <w:rsid w:val="00895A89"/>
    <w:rsid w:val="00946B02"/>
    <w:rsid w:val="009D33DA"/>
    <w:rsid w:val="00A102AF"/>
    <w:rsid w:val="00AD7D52"/>
    <w:rsid w:val="00B94E6C"/>
    <w:rsid w:val="00C436C0"/>
    <w:rsid w:val="00C52C66"/>
    <w:rsid w:val="00CD4304"/>
    <w:rsid w:val="00D17A23"/>
    <w:rsid w:val="00D357D0"/>
    <w:rsid w:val="00D54EC2"/>
    <w:rsid w:val="00D61A80"/>
    <w:rsid w:val="00D67861"/>
    <w:rsid w:val="00E16C1A"/>
    <w:rsid w:val="00E44FCB"/>
    <w:rsid w:val="00E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A44E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3F7116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3F71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7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h.by" TargetMode="External"/><Relationship Id="rId13" Type="http://schemas.openxmlformats.org/officeDocument/2006/relationships/hyperlink" Target="mailto:faraon-t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ajurs.by" TargetMode="External"/><Relationship Id="rId12" Type="http://schemas.openxmlformats.org/officeDocument/2006/relationships/hyperlink" Target="mailto:3240407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nabgenie-hlebprorn-grodno@tut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fineservice.by" TargetMode="External"/><Relationship Id="rId11" Type="http://schemas.openxmlformats.org/officeDocument/2006/relationships/hyperlink" Target="mailto:freonby@gmail.com" TargetMode="External"/><Relationship Id="rId5" Type="http://schemas.openxmlformats.org/officeDocument/2006/relationships/hyperlink" Target="mailto:snabgenie-hlebprom-grodno@tut.by" TargetMode="External"/><Relationship Id="rId15" Type="http://schemas.openxmlformats.org/officeDocument/2006/relationships/hyperlink" Target="mailto:algo.trade@yandex.ru" TargetMode="External"/><Relationship Id="rId10" Type="http://schemas.openxmlformats.org/officeDocument/2006/relationships/hyperlink" Target="mailto:hotoks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info@md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8AAF-AE7D-4D7B-B23B-71402877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Aliaksandr K</cp:lastModifiedBy>
  <cp:revision>16</cp:revision>
  <cp:lastPrinted>2020-05-11T07:41:00Z</cp:lastPrinted>
  <dcterms:created xsi:type="dcterms:W3CDTF">2020-04-21T07:08:00Z</dcterms:created>
  <dcterms:modified xsi:type="dcterms:W3CDTF">2020-05-11T07:41:00Z</dcterms:modified>
</cp:coreProperties>
</file>