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2F" w:rsidRPr="00017219" w:rsidRDefault="001E0036" w:rsidP="003D642F">
      <w:pPr>
        <w:pStyle w:val="1"/>
        <w:jc w:val="center"/>
        <w:rPr>
          <w:b/>
          <w:color w:val="000000" w:themeColor="text1"/>
        </w:rPr>
      </w:pPr>
      <w:r w:rsidRPr="00017219">
        <w:rPr>
          <w:b/>
          <w:color w:val="000000" w:themeColor="text1"/>
        </w:rPr>
        <w:t>ПРИГЛАШЕНИЕ</w:t>
      </w:r>
    </w:p>
    <w:p w:rsidR="005D63C5" w:rsidRPr="00017219" w:rsidRDefault="003D642F" w:rsidP="003D642F">
      <w:pPr>
        <w:pStyle w:val="1"/>
        <w:jc w:val="center"/>
        <w:rPr>
          <w:b/>
          <w:color w:val="000000" w:themeColor="text1"/>
        </w:rPr>
      </w:pPr>
      <w:r w:rsidRPr="00017219">
        <w:rPr>
          <w:b/>
          <w:color w:val="000000" w:themeColor="text1"/>
        </w:rPr>
        <w:t xml:space="preserve">на участие </w:t>
      </w:r>
      <w:r w:rsidR="001E0036" w:rsidRPr="00017219">
        <w:rPr>
          <w:b/>
          <w:color w:val="000000" w:themeColor="text1"/>
        </w:rPr>
        <w:t xml:space="preserve">в процедуре </w:t>
      </w:r>
      <w:r w:rsidR="00017219" w:rsidRPr="00017219">
        <w:rPr>
          <w:b/>
          <w:color w:val="000000" w:themeColor="text1"/>
        </w:rPr>
        <w:t>закупки товаров из одного источника</w:t>
      </w:r>
      <w:r w:rsidR="005D63C5" w:rsidRPr="00017219">
        <w:rPr>
          <w:b/>
          <w:color w:val="000000" w:themeColor="text1"/>
        </w:rPr>
        <w:t xml:space="preserve"> </w:t>
      </w:r>
    </w:p>
    <w:p w:rsidR="001E0036" w:rsidRPr="00017219" w:rsidRDefault="005D63C5" w:rsidP="003D642F">
      <w:pPr>
        <w:pStyle w:val="1"/>
        <w:jc w:val="center"/>
        <w:rPr>
          <w:b/>
          <w:color w:val="000000" w:themeColor="text1"/>
        </w:rPr>
      </w:pPr>
      <w:r w:rsidRPr="00017219">
        <w:rPr>
          <w:b/>
          <w:color w:val="000000" w:themeColor="text1"/>
        </w:rPr>
        <w:t xml:space="preserve">№ </w:t>
      </w:r>
      <w:r w:rsidR="00B43083" w:rsidRPr="00017219">
        <w:rPr>
          <w:b/>
          <w:color w:val="000000" w:themeColor="text1"/>
        </w:rPr>
        <w:t>2</w:t>
      </w:r>
      <w:r w:rsidR="00017219" w:rsidRPr="00017219">
        <w:rPr>
          <w:b/>
          <w:color w:val="000000" w:themeColor="text1"/>
        </w:rPr>
        <w:t>7</w:t>
      </w:r>
      <w:r w:rsidR="00FB788F" w:rsidRPr="00017219">
        <w:rPr>
          <w:b/>
          <w:color w:val="000000" w:themeColor="text1"/>
        </w:rPr>
        <w:t>-2020</w:t>
      </w:r>
    </w:p>
    <w:p w:rsidR="003D642F" w:rsidRPr="00017219" w:rsidRDefault="003D642F" w:rsidP="003D642F">
      <w:pPr>
        <w:rPr>
          <w:color w:val="000000" w:themeColor="text1"/>
        </w:rPr>
      </w:pPr>
    </w:p>
    <w:p w:rsidR="001E0036" w:rsidRPr="00017219" w:rsidRDefault="001E0036" w:rsidP="005D63C5">
      <w:pPr>
        <w:pStyle w:val="a3"/>
        <w:spacing w:after="0"/>
        <w:ind w:firstLine="454"/>
        <w:jc w:val="both"/>
        <w:rPr>
          <w:color w:val="000000" w:themeColor="text1"/>
          <w:sz w:val="26"/>
          <w:szCs w:val="26"/>
        </w:rPr>
      </w:pPr>
      <w:r w:rsidRPr="00017219">
        <w:rPr>
          <w:color w:val="000000" w:themeColor="text1"/>
          <w:sz w:val="26"/>
          <w:szCs w:val="26"/>
        </w:rPr>
        <w:t>ОАО «Гроднохлебпро</w:t>
      </w:r>
      <w:r w:rsidR="00017219" w:rsidRPr="00017219">
        <w:rPr>
          <w:color w:val="000000" w:themeColor="text1"/>
          <w:sz w:val="26"/>
          <w:szCs w:val="26"/>
        </w:rPr>
        <w:t>м» приглашает принять участие в закупке товаров согласно задания (приложение № 2)</w:t>
      </w:r>
      <w:r w:rsidR="009571F8" w:rsidRPr="00017219">
        <w:rPr>
          <w:color w:val="000000" w:themeColor="text1"/>
          <w:sz w:val="26"/>
          <w:szCs w:val="26"/>
        </w:rPr>
        <w:t>.</w:t>
      </w:r>
    </w:p>
    <w:p w:rsidR="001E0036" w:rsidRPr="00017219" w:rsidRDefault="001E0036" w:rsidP="001E0036">
      <w:pPr>
        <w:pStyle w:val="a3"/>
        <w:spacing w:after="0"/>
        <w:ind w:firstLine="454"/>
        <w:jc w:val="both"/>
        <w:rPr>
          <w:color w:val="000000" w:themeColor="text1"/>
          <w:sz w:val="26"/>
          <w:szCs w:val="26"/>
        </w:rPr>
      </w:pPr>
      <w:r w:rsidRPr="00017219">
        <w:rPr>
          <w:color w:val="000000" w:themeColor="text1"/>
          <w:sz w:val="26"/>
          <w:szCs w:val="26"/>
        </w:rPr>
        <w:t>Сведения о Заказчике (организаторе):</w:t>
      </w:r>
    </w:p>
    <w:p w:rsidR="001E0036" w:rsidRPr="00017219" w:rsidRDefault="001E0036" w:rsidP="001E0036">
      <w:pPr>
        <w:pStyle w:val="a3"/>
        <w:spacing w:after="0"/>
        <w:ind w:firstLine="454"/>
        <w:jc w:val="both"/>
        <w:rPr>
          <w:color w:val="000000" w:themeColor="text1"/>
          <w:sz w:val="26"/>
          <w:szCs w:val="26"/>
          <w:u w:val="single"/>
        </w:rPr>
      </w:pPr>
      <w:r w:rsidRPr="00017219">
        <w:rPr>
          <w:color w:val="000000" w:themeColor="text1"/>
          <w:sz w:val="26"/>
          <w:szCs w:val="26"/>
        </w:rPr>
        <w:t xml:space="preserve">1. Полное наименование организации: </w:t>
      </w:r>
      <w:r w:rsidRPr="00017219">
        <w:rPr>
          <w:color w:val="000000" w:themeColor="text1"/>
          <w:sz w:val="26"/>
          <w:szCs w:val="26"/>
          <w:u w:val="single"/>
        </w:rPr>
        <w:t>Открытое акционерное общество «Гроднохлебпром».</w:t>
      </w:r>
    </w:p>
    <w:p w:rsidR="001E0036" w:rsidRPr="00017219" w:rsidRDefault="001E0036" w:rsidP="001E0036">
      <w:pPr>
        <w:ind w:firstLine="454"/>
        <w:jc w:val="both"/>
        <w:rPr>
          <w:color w:val="000000" w:themeColor="text1"/>
          <w:sz w:val="26"/>
          <w:szCs w:val="26"/>
        </w:rPr>
      </w:pPr>
      <w:r w:rsidRPr="00017219">
        <w:rPr>
          <w:color w:val="000000" w:themeColor="text1"/>
          <w:sz w:val="26"/>
          <w:szCs w:val="26"/>
        </w:rPr>
        <w:t xml:space="preserve">2. Юридический адрес: </w:t>
      </w:r>
      <w:r w:rsidRPr="00017219">
        <w:rPr>
          <w:color w:val="000000" w:themeColor="text1"/>
          <w:sz w:val="26"/>
          <w:szCs w:val="26"/>
          <w:u w:val="single"/>
        </w:rPr>
        <w:t>г. Гродно ул. Дзержинского, 52.</w:t>
      </w:r>
    </w:p>
    <w:p w:rsidR="001E0036" w:rsidRPr="00017219" w:rsidRDefault="001E0036" w:rsidP="001E0036">
      <w:pPr>
        <w:ind w:firstLine="454"/>
        <w:jc w:val="both"/>
        <w:rPr>
          <w:color w:val="000000" w:themeColor="text1"/>
          <w:sz w:val="26"/>
          <w:szCs w:val="26"/>
          <w:u w:val="single"/>
        </w:rPr>
      </w:pPr>
      <w:r w:rsidRPr="00017219">
        <w:rPr>
          <w:color w:val="000000" w:themeColor="text1"/>
          <w:sz w:val="26"/>
          <w:szCs w:val="26"/>
        </w:rPr>
        <w:t xml:space="preserve">3. Банковские реквизиты организатора переговоров: </w:t>
      </w:r>
      <w:r w:rsidRPr="00017219">
        <w:rPr>
          <w:color w:val="000000" w:themeColor="text1"/>
          <w:sz w:val="26"/>
          <w:szCs w:val="26"/>
          <w:u w:val="single"/>
        </w:rPr>
        <w:t xml:space="preserve">Банковские реквизиты организатора переговоров: р/с </w:t>
      </w:r>
      <w:r w:rsidRPr="00017219">
        <w:rPr>
          <w:color w:val="000000" w:themeColor="text1"/>
          <w:sz w:val="26"/>
          <w:szCs w:val="26"/>
          <w:u w:val="single"/>
          <w:lang w:val="en-US"/>
        </w:rPr>
        <w:t>BY</w:t>
      </w:r>
      <w:r w:rsidRPr="00017219">
        <w:rPr>
          <w:color w:val="000000" w:themeColor="text1"/>
          <w:sz w:val="26"/>
          <w:szCs w:val="26"/>
          <w:u w:val="single"/>
        </w:rPr>
        <w:t>89</w:t>
      </w:r>
      <w:r w:rsidRPr="00017219">
        <w:rPr>
          <w:color w:val="000000" w:themeColor="text1"/>
          <w:sz w:val="26"/>
          <w:szCs w:val="26"/>
          <w:u w:val="single"/>
          <w:lang w:val="en-US"/>
        </w:rPr>
        <w:t>BAPB</w:t>
      </w:r>
      <w:r w:rsidRPr="00017219">
        <w:rPr>
          <w:color w:val="000000" w:themeColor="text1"/>
          <w:sz w:val="26"/>
          <w:szCs w:val="26"/>
          <w:u w:val="single"/>
        </w:rPr>
        <w:t xml:space="preserve">30122000600140000000 филиал ОАО «Белагропромбанк» Гродненское областное управление, БИК </w:t>
      </w:r>
      <w:r w:rsidRPr="00017219">
        <w:rPr>
          <w:color w:val="000000" w:themeColor="text1"/>
          <w:sz w:val="26"/>
          <w:szCs w:val="26"/>
          <w:u w:val="single"/>
          <w:lang w:val="en-US"/>
        </w:rPr>
        <w:t>BAPBBY</w:t>
      </w:r>
      <w:r w:rsidRPr="00017219">
        <w:rPr>
          <w:color w:val="000000" w:themeColor="text1"/>
          <w:sz w:val="26"/>
          <w:szCs w:val="26"/>
          <w:u w:val="single"/>
        </w:rPr>
        <w:t xml:space="preserve">2Х, УНП 500024239; ОКПО </w:t>
      </w:r>
      <w:r w:rsidRPr="00017219">
        <w:rPr>
          <w:color w:val="000000" w:themeColor="text1"/>
          <w:spacing w:val="-5"/>
          <w:w w:val="104"/>
          <w:sz w:val="26"/>
          <w:szCs w:val="26"/>
          <w:u w:val="single"/>
        </w:rPr>
        <w:t>05542295</w:t>
      </w:r>
      <w:r w:rsidRPr="00017219">
        <w:rPr>
          <w:color w:val="000000" w:themeColor="text1"/>
          <w:sz w:val="26"/>
          <w:szCs w:val="26"/>
          <w:u w:val="single"/>
        </w:rPr>
        <w:t>3.</w:t>
      </w:r>
    </w:p>
    <w:p w:rsidR="001E0036" w:rsidRPr="00017219" w:rsidRDefault="001E0036" w:rsidP="001E0036">
      <w:pPr>
        <w:ind w:firstLine="454"/>
        <w:jc w:val="both"/>
        <w:rPr>
          <w:color w:val="000000" w:themeColor="text1"/>
          <w:sz w:val="26"/>
          <w:szCs w:val="26"/>
          <w:u w:val="single"/>
        </w:rPr>
      </w:pPr>
      <w:r w:rsidRPr="00017219">
        <w:rPr>
          <w:color w:val="000000" w:themeColor="text1"/>
          <w:sz w:val="26"/>
          <w:szCs w:val="26"/>
        </w:rPr>
        <w:t xml:space="preserve">4. Фамилия ответственного </w:t>
      </w:r>
      <w:r w:rsidR="00637D46" w:rsidRPr="00017219">
        <w:rPr>
          <w:color w:val="000000" w:themeColor="text1"/>
          <w:sz w:val="26"/>
          <w:szCs w:val="26"/>
        </w:rPr>
        <w:t>исполнителя</w:t>
      </w:r>
      <w:r w:rsidR="009571F8" w:rsidRPr="00017219">
        <w:rPr>
          <w:color w:val="000000" w:themeColor="text1"/>
          <w:sz w:val="26"/>
          <w:szCs w:val="26"/>
        </w:rPr>
        <w:t>, контактные телефоны:</w:t>
      </w:r>
      <w:r w:rsidR="00BD5A85" w:rsidRPr="00017219">
        <w:rPr>
          <w:color w:val="000000" w:themeColor="text1"/>
          <w:sz w:val="26"/>
          <w:szCs w:val="26"/>
        </w:rPr>
        <w:t xml:space="preserve"> </w:t>
      </w:r>
      <w:r w:rsidR="009571F8" w:rsidRPr="00017219">
        <w:rPr>
          <w:color w:val="000000" w:themeColor="text1"/>
          <w:sz w:val="26"/>
          <w:szCs w:val="26"/>
        </w:rPr>
        <w:t>Ведущий специалист по организации закупок Коваленко Виталий Николае</w:t>
      </w:r>
      <w:r w:rsidR="00BD5A85" w:rsidRPr="00017219">
        <w:rPr>
          <w:color w:val="000000" w:themeColor="text1"/>
          <w:sz w:val="26"/>
          <w:szCs w:val="26"/>
        </w:rPr>
        <w:t>вич</w:t>
      </w:r>
      <w:r w:rsidRPr="00017219">
        <w:rPr>
          <w:color w:val="000000" w:themeColor="text1"/>
          <w:sz w:val="26"/>
          <w:szCs w:val="26"/>
          <w:u w:val="single"/>
        </w:rPr>
        <w:t xml:space="preserve">, </w:t>
      </w:r>
      <w:r w:rsidR="009571F8" w:rsidRPr="00017219">
        <w:rPr>
          <w:color w:val="000000" w:themeColor="text1"/>
          <w:sz w:val="26"/>
          <w:szCs w:val="26"/>
          <w:u w:val="single"/>
        </w:rPr>
        <w:t>8-0152-</w:t>
      </w:r>
      <w:r w:rsidRPr="00017219">
        <w:rPr>
          <w:color w:val="000000" w:themeColor="text1"/>
          <w:sz w:val="26"/>
          <w:szCs w:val="26"/>
          <w:u w:val="single"/>
        </w:rPr>
        <w:t xml:space="preserve">74 44 </w:t>
      </w:r>
      <w:r w:rsidR="009571F8" w:rsidRPr="00017219">
        <w:rPr>
          <w:color w:val="000000" w:themeColor="text1"/>
          <w:sz w:val="26"/>
          <w:szCs w:val="26"/>
          <w:u w:val="single"/>
        </w:rPr>
        <w:t>81</w:t>
      </w:r>
      <w:r w:rsidR="003D642F" w:rsidRPr="00017219">
        <w:rPr>
          <w:color w:val="000000" w:themeColor="text1"/>
          <w:sz w:val="26"/>
          <w:szCs w:val="26"/>
          <w:u w:val="single"/>
        </w:rPr>
        <w:t xml:space="preserve">, </w:t>
      </w:r>
      <w:r w:rsidR="009B73C5" w:rsidRPr="00017219">
        <w:rPr>
          <w:color w:val="000000" w:themeColor="text1"/>
          <w:sz w:val="26"/>
          <w:szCs w:val="26"/>
          <w:u w:val="single"/>
        </w:rPr>
        <w:t>+375</w:t>
      </w:r>
      <w:r w:rsidR="00BD5A85" w:rsidRPr="00017219">
        <w:rPr>
          <w:color w:val="000000" w:themeColor="text1"/>
          <w:sz w:val="26"/>
          <w:szCs w:val="26"/>
          <w:u w:val="single"/>
        </w:rPr>
        <w:t xml:space="preserve"> </w:t>
      </w:r>
      <w:r w:rsidR="009571F8" w:rsidRPr="00017219">
        <w:rPr>
          <w:color w:val="000000" w:themeColor="text1"/>
          <w:sz w:val="26"/>
          <w:szCs w:val="26"/>
          <w:u w:val="single"/>
        </w:rPr>
        <w:t>29</w:t>
      </w:r>
      <w:r w:rsidR="00BD5A85" w:rsidRPr="00017219">
        <w:rPr>
          <w:color w:val="000000" w:themeColor="text1"/>
          <w:sz w:val="26"/>
          <w:szCs w:val="26"/>
          <w:u w:val="single"/>
        </w:rPr>
        <w:t xml:space="preserve"> </w:t>
      </w:r>
      <w:r w:rsidR="009571F8" w:rsidRPr="00017219">
        <w:rPr>
          <w:color w:val="000000" w:themeColor="text1"/>
          <w:sz w:val="26"/>
          <w:szCs w:val="26"/>
          <w:u w:val="single"/>
        </w:rPr>
        <w:t>787140</w:t>
      </w:r>
      <w:r w:rsidR="00BD5A85" w:rsidRPr="00017219">
        <w:rPr>
          <w:color w:val="000000" w:themeColor="text1"/>
          <w:sz w:val="26"/>
          <w:szCs w:val="26"/>
          <w:u w:val="single"/>
        </w:rPr>
        <w:t>8</w:t>
      </w:r>
      <w:r w:rsidRPr="00017219">
        <w:rPr>
          <w:color w:val="000000" w:themeColor="text1"/>
          <w:sz w:val="26"/>
          <w:szCs w:val="26"/>
          <w:u w:val="single"/>
        </w:rPr>
        <w:t>.</w:t>
      </w:r>
    </w:p>
    <w:p w:rsidR="001E0036" w:rsidRPr="00017219" w:rsidRDefault="003D642F" w:rsidP="001E0036">
      <w:pPr>
        <w:ind w:firstLine="454"/>
        <w:jc w:val="both"/>
        <w:rPr>
          <w:color w:val="000000" w:themeColor="text1"/>
          <w:sz w:val="26"/>
          <w:szCs w:val="26"/>
        </w:rPr>
      </w:pPr>
      <w:r w:rsidRPr="00017219">
        <w:rPr>
          <w:color w:val="000000" w:themeColor="text1"/>
          <w:sz w:val="26"/>
          <w:szCs w:val="26"/>
        </w:rPr>
        <w:t>5</w:t>
      </w:r>
      <w:r w:rsidR="001E0036" w:rsidRPr="00017219">
        <w:rPr>
          <w:color w:val="000000" w:themeColor="text1"/>
          <w:sz w:val="26"/>
          <w:szCs w:val="26"/>
        </w:rPr>
        <w:t xml:space="preserve">. Источник финансирования: </w:t>
      </w:r>
      <w:r w:rsidR="001E0036" w:rsidRPr="00017219">
        <w:rPr>
          <w:color w:val="000000" w:themeColor="text1"/>
          <w:sz w:val="26"/>
          <w:szCs w:val="26"/>
          <w:u w:val="single"/>
        </w:rPr>
        <w:t>собственные средства</w:t>
      </w:r>
      <w:r w:rsidR="001E0036" w:rsidRPr="00017219">
        <w:rPr>
          <w:color w:val="000000" w:themeColor="text1"/>
          <w:sz w:val="26"/>
          <w:szCs w:val="26"/>
        </w:rPr>
        <w:t>.</w:t>
      </w:r>
    </w:p>
    <w:p w:rsidR="001E0036" w:rsidRPr="00017219" w:rsidRDefault="003D642F" w:rsidP="001E0036">
      <w:pPr>
        <w:ind w:firstLine="454"/>
        <w:jc w:val="both"/>
        <w:rPr>
          <w:color w:val="000000" w:themeColor="text1"/>
          <w:sz w:val="26"/>
          <w:szCs w:val="26"/>
        </w:rPr>
      </w:pPr>
      <w:r w:rsidRPr="00017219">
        <w:rPr>
          <w:color w:val="000000" w:themeColor="text1"/>
          <w:sz w:val="26"/>
          <w:szCs w:val="26"/>
        </w:rPr>
        <w:t>6</w:t>
      </w:r>
      <w:r w:rsidR="001E0036" w:rsidRPr="00017219">
        <w:rPr>
          <w:color w:val="000000" w:themeColor="text1"/>
          <w:sz w:val="26"/>
          <w:szCs w:val="26"/>
        </w:rPr>
        <w:t xml:space="preserve">. Порядок получения документации для переговоров: </w:t>
      </w:r>
      <w:r w:rsidR="00D75A9F" w:rsidRPr="00017219">
        <w:rPr>
          <w:color w:val="000000" w:themeColor="text1"/>
          <w:sz w:val="26"/>
          <w:szCs w:val="26"/>
        </w:rPr>
        <w:t xml:space="preserve">    </w:t>
      </w:r>
      <w:r w:rsidR="001E0036" w:rsidRPr="00017219">
        <w:rPr>
          <w:color w:val="000000" w:themeColor="text1"/>
          <w:sz w:val="26"/>
          <w:szCs w:val="26"/>
          <w:u w:val="single"/>
        </w:rPr>
        <w:t>по</w:t>
      </w:r>
      <w:r w:rsidR="00D75A9F" w:rsidRPr="00017219">
        <w:rPr>
          <w:color w:val="000000" w:themeColor="text1"/>
          <w:sz w:val="26"/>
          <w:szCs w:val="26"/>
          <w:u w:val="single"/>
        </w:rPr>
        <w:t xml:space="preserve">  </w:t>
      </w:r>
      <w:r w:rsidR="001E0036" w:rsidRPr="00017219">
        <w:rPr>
          <w:color w:val="000000" w:themeColor="text1"/>
          <w:sz w:val="26"/>
          <w:szCs w:val="26"/>
          <w:u w:val="single"/>
        </w:rPr>
        <w:t xml:space="preserve"> электронной</w:t>
      </w:r>
      <w:r w:rsidR="00D75A9F" w:rsidRPr="00017219">
        <w:rPr>
          <w:color w:val="000000" w:themeColor="text1"/>
          <w:sz w:val="26"/>
          <w:szCs w:val="26"/>
          <w:u w:val="single"/>
        </w:rPr>
        <w:t xml:space="preserve"> </w:t>
      </w:r>
      <w:r w:rsidR="001E0036" w:rsidRPr="00017219">
        <w:rPr>
          <w:color w:val="000000" w:themeColor="text1"/>
          <w:sz w:val="26"/>
          <w:szCs w:val="26"/>
          <w:u w:val="single"/>
        </w:rPr>
        <w:t xml:space="preserve"> почте</w:t>
      </w:r>
      <w:r w:rsidR="009B73C5" w:rsidRPr="00017219">
        <w:rPr>
          <w:color w:val="000000" w:themeColor="text1"/>
          <w:sz w:val="26"/>
          <w:szCs w:val="26"/>
          <w:u w:val="single"/>
        </w:rPr>
        <w:t xml:space="preserve"> </w:t>
      </w:r>
      <w:r w:rsidRPr="00017219">
        <w:rPr>
          <w:color w:val="000000" w:themeColor="text1"/>
          <w:sz w:val="26"/>
          <w:szCs w:val="26"/>
          <w:u w:val="single"/>
        </w:rPr>
        <w:t xml:space="preserve"> </w:t>
      </w:r>
      <w:r w:rsidR="009571F8" w:rsidRPr="00017219">
        <w:rPr>
          <w:color w:val="000000" w:themeColor="text1"/>
          <w:sz w:val="26"/>
          <w:szCs w:val="26"/>
          <w:lang w:val="en-US"/>
        </w:rPr>
        <w:t>snabgenie</w:t>
      </w:r>
      <w:r w:rsidR="009571F8" w:rsidRPr="00017219">
        <w:rPr>
          <w:color w:val="000000" w:themeColor="text1"/>
          <w:sz w:val="26"/>
          <w:szCs w:val="26"/>
        </w:rPr>
        <w:t>--hlebprom-grodno@</w:t>
      </w:r>
      <w:r w:rsidR="009571F8" w:rsidRPr="00017219">
        <w:rPr>
          <w:color w:val="000000" w:themeColor="text1"/>
          <w:sz w:val="26"/>
          <w:szCs w:val="26"/>
          <w:lang w:val="en-US"/>
        </w:rPr>
        <w:t>tut</w:t>
      </w:r>
      <w:r w:rsidR="009571F8" w:rsidRPr="00017219">
        <w:rPr>
          <w:color w:val="000000" w:themeColor="text1"/>
          <w:sz w:val="26"/>
          <w:szCs w:val="26"/>
        </w:rPr>
        <w:t>.</w:t>
      </w:r>
      <w:r w:rsidR="003F56C4" w:rsidRPr="00017219">
        <w:rPr>
          <w:color w:val="000000" w:themeColor="text1"/>
          <w:sz w:val="26"/>
          <w:szCs w:val="26"/>
          <w:lang w:val="en-US"/>
        </w:rPr>
        <w:t>by</w:t>
      </w:r>
      <w:r w:rsidR="00E13450" w:rsidRPr="00017219">
        <w:rPr>
          <w:color w:val="000000" w:themeColor="text1"/>
          <w:sz w:val="26"/>
          <w:szCs w:val="26"/>
        </w:rPr>
        <w:t xml:space="preserve">  </w:t>
      </w:r>
      <w:r w:rsidRPr="00017219">
        <w:rPr>
          <w:rStyle w:val="a7"/>
          <w:color w:val="000000" w:themeColor="text1"/>
          <w:sz w:val="26"/>
          <w:szCs w:val="26"/>
        </w:rPr>
        <w:t xml:space="preserve"> или </w:t>
      </w:r>
      <w:r w:rsidR="001E0036" w:rsidRPr="00017219">
        <w:rPr>
          <w:color w:val="000000" w:themeColor="text1"/>
          <w:sz w:val="26"/>
          <w:szCs w:val="26"/>
          <w:u w:val="single"/>
        </w:rPr>
        <w:t>факсимильной связи</w:t>
      </w:r>
      <w:r w:rsidR="009B73C5" w:rsidRPr="00017219">
        <w:rPr>
          <w:color w:val="000000" w:themeColor="text1"/>
          <w:sz w:val="26"/>
          <w:szCs w:val="26"/>
          <w:u w:val="single"/>
        </w:rPr>
        <w:t xml:space="preserve"> 8-0152-74</w:t>
      </w:r>
      <w:r w:rsidR="00E13450" w:rsidRPr="00017219">
        <w:rPr>
          <w:color w:val="000000" w:themeColor="text1"/>
          <w:sz w:val="26"/>
          <w:szCs w:val="26"/>
          <w:u w:val="single"/>
        </w:rPr>
        <w:t xml:space="preserve"> </w:t>
      </w:r>
      <w:r w:rsidR="009B73C5" w:rsidRPr="00017219">
        <w:rPr>
          <w:color w:val="000000" w:themeColor="text1"/>
          <w:sz w:val="26"/>
          <w:szCs w:val="26"/>
          <w:u w:val="single"/>
        </w:rPr>
        <w:t>44</w:t>
      </w:r>
      <w:r w:rsidR="00E13450" w:rsidRPr="00017219">
        <w:rPr>
          <w:color w:val="000000" w:themeColor="text1"/>
          <w:sz w:val="26"/>
          <w:szCs w:val="26"/>
          <w:u w:val="single"/>
        </w:rPr>
        <w:t xml:space="preserve"> </w:t>
      </w:r>
      <w:r w:rsidR="003F56C4" w:rsidRPr="00017219">
        <w:rPr>
          <w:color w:val="000000" w:themeColor="text1"/>
          <w:sz w:val="26"/>
          <w:szCs w:val="26"/>
          <w:u w:val="single"/>
        </w:rPr>
        <w:t>81</w:t>
      </w:r>
      <w:r w:rsidR="001E0036" w:rsidRPr="00017219">
        <w:rPr>
          <w:color w:val="000000" w:themeColor="text1"/>
          <w:sz w:val="26"/>
          <w:szCs w:val="26"/>
          <w:u w:val="single"/>
        </w:rPr>
        <w:t>.</w:t>
      </w:r>
    </w:p>
    <w:p w:rsidR="001E0036" w:rsidRPr="00017219" w:rsidRDefault="003D642F" w:rsidP="001E0036">
      <w:pPr>
        <w:ind w:firstLine="454"/>
        <w:jc w:val="both"/>
        <w:rPr>
          <w:color w:val="000000" w:themeColor="text1"/>
          <w:sz w:val="26"/>
          <w:szCs w:val="26"/>
        </w:rPr>
      </w:pPr>
      <w:r w:rsidRPr="00017219">
        <w:rPr>
          <w:color w:val="000000" w:themeColor="text1"/>
          <w:sz w:val="26"/>
          <w:szCs w:val="26"/>
        </w:rPr>
        <w:t>7</w:t>
      </w:r>
      <w:r w:rsidR="001E0036" w:rsidRPr="00017219">
        <w:rPr>
          <w:color w:val="000000" w:themeColor="text1"/>
          <w:sz w:val="26"/>
          <w:szCs w:val="26"/>
        </w:rPr>
        <w:t xml:space="preserve">. Срок предоставления предложений </w:t>
      </w:r>
      <w:r w:rsidR="00637D46" w:rsidRPr="00017219">
        <w:rPr>
          <w:color w:val="000000" w:themeColor="text1"/>
          <w:sz w:val="26"/>
          <w:szCs w:val="26"/>
        </w:rPr>
        <w:t xml:space="preserve">по процедуре маркетинговых исследований </w:t>
      </w:r>
      <w:r w:rsidR="001E0036" w:rsidRPr="00017219">
        <w:rPr>
          <w:color w:val="000000" w:themeColor="text1"/>
          <w:sz w:val="26"/>
          <w:szCs w:val="26"/>
        </w:rPr>
        <w:t xml:space="preserve">участников: </w:t>
      </w:r>
      <w:r w:rsidR="00895A89" w:rsidRPr="00017219">
        <w:rPr>
          <w:color w:val="000000" w:themeColor="text1"/>
          <w:sz w:val="26"/>
          <w:szCs w:val="26"/>
        </w:rPr>
        <w:t xml:space="preserve">до </w:t>
      </w:r>
      <w:r w:rsidR="00017219" w:rsidRPr="00017219">
        <w:rPr>
          <w:color w:val="000000" w:themeColor="text1"/>
          <w:sz w:val="26"/>
          <w:szCs w:val="26"/>
        </w:rPr>
        <w:t>29.06</w:t>
      </w:r>
      <w:r w:rsidR="009B73C5" w:rsidRPr="00017219">
        <w:rPr>
          <w:color w:val="000000" w:themeColor="text1"/>
          <w:sz w:val="26"/>
          <w:szCs w:val="26"/>
        </w:rPr>
        <w:t>.2020 года</w:t>
      </w:r>
      <w:r w:rsidR="00D17A23" w:rsidRPr="00017219">
        <w:rPr>
          <w:color w:val="000000" w:themeColor="text1"/>
          <w:sz w:val="26"/>
          <w:szCs w:val="26"/>
        </w:rPr>
        <w:t xml:space="preserve"> без снижения цены заказа</w:t>
      </w:r>
      <w:r w:rsidR="001E0036" w:rsidRPr="00017219">
        <w:rPr>
          <w:color w:val="000000" w:themeColor="text1"/>
          <w:sz w:val="26"/>
          <w:szCs w:val="26"/>
        </w:rPr>
        <w:t>.</w:t>
      </w:r>
    </w:p>
    <w:p w:rsidR="00A102AF" w:rsidRPr="00017219" w:rsidRDefault="00895A89" w:rsidP="00590CEF">
      <w:pPr>
        <w:ind w:firstLine="454"/>
        <w:jc w:val="both"/>
        <w:rPr>
          <w:color w:val="000000" w:themeColor="text1"/>
          <w:sz w:val="26"/>
          <w:szCs w:val="26"/>
          <w:u w:val="single"/>
        </w:rPr>
      </w:pPr>
      <w:r w:rsidRPr="00017219">
        <w:rPr>
          <w:color w:val="000000" w:themeColor="text1"/>
          <w:sz w:val="26"/>
          <w:szCs w:val="26"/>
        </w:rPr>
        <w:t>8</w:t>
      </w:r>
      <w:r w:rsidR="001E0036" w:rsidRPr="00017219">
        <w:rPr>
          <w:color w:val="000000" w:themeColor="text1"/>
          <w:sz w:val="26"/>
          <w:szCs w:val="26"/>
        </w:rPr>
        <w:t>. Наименование валюты</w:t>
      </w:r>
      <w:r w:rsidR="00A102AF" w:rsidRPr="00017219">
        <w:rPr>
          <w:color w:val="000000" w:themeColor="text1"/>
          <w:sz w:val="26"/>
          <w:szCs w:val="26"/>
        </w:rPr>
        <w:t>:</w:t>
      </w:r>
      <w:r w:rsidR="001E0036" w:rsidRPr="00017219">
        <w:rPr>
          <w:color w:val="000000" w:themeColor="text1"/>
          <w:sz w:val="26"/>
          <w:szCs w:val="26"/>
        </w:rPr>
        <w:t xml:space="preserve"> </w:t>
      </w:r>
      <w:r w:rsidR="001E0036" w:rsidRPr="00017219">
        <w:rPr>
          <w:color w:val="000000" w:themeColor="text1"/>
          <w:sz w:val="26"/>
          <w:szCs w:val="26"/>
          <w:u w:val="single"/>
        </w:rPr>
        <w:t>белорусский рубль</w:t>
      </w:r>
    </w:p>
    <w:p w:rsidR="00D17A23" w:rsidRPr="00017219" w:rsidRDefault="003F56C4" w:rsidP="003F56C4">
      <w:pPr>
        <w:ind w:firstLine="454"/>
        <w:jc w:val="both"/>
        <w:rPr>
          <w:color w:val="000000" w:themeColor="text1"/>
          <w:sz w:val="26"/>
          <w:szCs w:val="26"/>
        </w:rPr>
      </w:pPr>
      <w:r w:rsidRPr="00017219">
        <w:rPr>
          <w:color w:val="000000" w:themeColor="text1"/>
          <w:sz w:val="26"/>
          <w:szCs w:val="26"/>
        </w:rPr>
        <w:t xml:space="preserve">9. Срок оплаты: </w:t>
      </w:r>
      <w:r w:rsidRPr="00017219">
        <w:rPr>
          <w:color w:val="000000" w:themeColor="text1"/>
          <w:sz w:val="26"/>
          <w:szCs w:val="26"/>
          <w:u w:val="single"/>
        </w:rPr>
        <w:t>не менее 30-ти  календарных дней с момента поставки товара на склад ОАО «Гроднохлебпром»: г. Гродно, ул. Дзержинского, 52.</w:t>
      </w:r>
      <w:r w:rsidR="009B73C5" w:rsidRPr="00017219">
        <w:rPr>
          <w:color w:val="000000" w:themeColor="text1"/>
          <w:sz w:val="26"/>
          <w:szCs w:val="26"/>
          <w:u w:val="single"/>
        </w:rPr>
        <w:t xml:space="preserve"> </w:t>
      </w:r>
    </w:p>
    <w:p w:rsidR="001E0036" w:rsidRPr="00017219" w:rsidRDefault="003F56C4" w:rsidP="003F56C4">
      <w:pPr>
        <w:ind w:firstLine="454"/>
        <w:jc w:val="both"/>
        <w:rPr>
          <w:color w:val="000000" w:themeColor="text1"/>
          <w:sz w:val="26"/>
          <w:szCs w:val="26"/>
          <w:u w:val="single"/>
        </w:rPr>
      </w:pPr>
      <w:r w:rsidRPr="00017219">
        <w:rPr>
          <w:color w:val="000000" w:themeColor="text1"/>
          <w:sz w:val="26"/>
          <w:szCs w:val="26"/>
        </w:rPr>
        <w:t>10. Цена заказа, применяемая в качестве стартовой:</w:t>
      </w:r>
      <w:r w:rsidRPr="00017219">
        <w:rPr>
          <w:color w:val="000000" w:themeColor="text1"/>
          <w:sz w:val="26"/>
          <w:szCs w:val="26"/>
          <w:u w:val="single"/>
        </w:rPr>
        <w:t xml:space="preserve"> меньшая из представленных по единице наименования товара.</w:t>
      </w:r>
    </w:p>
    <w:p w:rsidR="005D63C5" w:rsidRPr="00017219" w:rsidRDefault="005D63C5" w:rsidP="00590CEF">
      <w:pPr>
        <w:ind w:firstLine="454"/>
        <w:jc w:val="both"/>
        <w:rPr>
          <w:color w:val="000000" w:themeColor="text1"/>
          <w:sz w:val="26"/>
          <w:szCs w:val="26"/>
        </w:rPr>
      </w:pPr>
      <w:r w:rsidRPr="00017219">
        <w:rPr>
          <w:color w:val="000000" w:themeColor="text1"/>
          <w:sz w:val="26"/>
          <w:szCs w:val="26"/>
        </w:rPr>
        <w:t xml:space="preserve">11. Условия поставки: </w:t>
      </w:r>
      <w:r w:rsidRPr="00017219">
        <w:rPr>
          <w:color w:val="000000" w:themeColor="text1"/>
          <w:sz w:val="26"/>
          <w:szCs w:val="26"/>
          <w:u w:val="single"/>
        </w:rPr>
        <w:t>согласно договора</w:t>
      </w:r>
      <w:r w:rsidRPr="00017219">
        <w:rPr>
          <w:color w:val="000000" w:themeColor="text1"/>
          <w:sz w:val="26"/>
          <w:szCs w:val="26"/>
        </w:rPr>
        <w:t xml:space="preserve">. </w:t>
      </w:r>
    </w:p>
    <w:p w:rsidR="00D17A23" w:rsidRPr="00017219" w:rsidRDefault="00D17A23" w:rsidP="00D17A23">
      <w:pPr>
        <w:pStyle w:val="21"/>
        <w:spacing w:after="0"/>
        <w:ind w:left="0" w:firstLine="454"/>
        <w:jc w:val="both"/>
        <w:rPr>
          <w:color w:val="000000" w:themeColor="text1"/>
          <w:sz w:val="26"/>
          <w:szCs w:val="26"/>
        </w:rPr>
      </w:pPr>
      <w:r w:rsidRPr="00017219">
        <w:rPr>
          <w:color w:val="000000" w:themeColor="text1"/>
          <w:sz w:val="26"/>
          <w:szCs w:val="26"/>
        </w:rPr>
        <w:t>1</w:t>
      </w:r>
      <w:r w:rsidR="005D63C5" w:rsidRPr="00017219">
        <w:rPr>
          <w:color w:val="000000" w:themeColor="text1"/>
          <w:sz w:val="26"/>
          <w:szCs w:val="26"/>
        </w:rPr>
        <w:t>2</w:t>
      </w:r>
      <w:r w:rsidRPr="00017219">
        <w:rPr>
          <w:color w:val="000000" w:themeColor="text1"/>
          <w:sz w:val="26"/>
          <w:szCs w:val="26"/>
        </w:rPr>
        <w:t>. Срок заключения договора</w:t>
      </w:r>
      <w:r w:rsidR="00017219" w:rsidRPr="00017219">
        <w:rPr>
          <w:color w:val="000000" w:themeColor="text1"/>
          <w:sz w:val="26"/>
          <w:szCs w:val="26"/>
        </w:rPr>
        <w:t xml:space="preserve"> (приложение №3</w:t>
      </w:r>
      <w:r w:rsidR="002C663F" w:rsidRPr="00017219">
        <w:rPr>
          <w:color w:val="000000" w:themeColor="text1"/>
          <w:sz w:val="26"/>
          <w:szCs w:val="26"/>
        </w:rPr>
        <w:t>)</w:t>
      </w:r>
      <w:r w:rsidRPr="00017219">
        <w:rPr>
          <w:color w:val="000000" w:themeColor="text1"/>
          <w:sz w:val="26"/>
          <w:szCs w:val="26"/>
        </w:rPr>
        <w:t xml:space="preserve">: </w:t>
      </w:r>
      <w:r w:rsidRPr="00017219">
        <w:rPr>
          <w:color w:val="000000" w:themeColor="text1"/>
          <w:sz w:val="26"/>
          <w:szCs w:val="26"/>
          <w:u w:val="single"/>
        </w:rPr>
        <w:t xml:space="preserve">не позднее </w:t>
      </w:r>
      <w:r w:rsidR="003F56C4" w:rsidRPr="00017219">
        <w:rPr>
          <w:color w:val="000000" w:themeColor="text1"/>
          <w:sz w:val="26"/>
          <w:szCs w:val="26"/>
          <w:u w:val="single"/>
        </w:rPr>
        <w:t>3</w:t>
      </w:r>
      <w:r w:rsidRPr="00017219">
        <w:rPr>
          <w:color w:val="000000" w:themeColor="text1"/>
          <w:sz w:val="26"/>
          <w:szCs w:val="26"/>
          <w:u w:val="single"/>
        </w:rPr>
        <w:t xml:space="preserve"> календарных дней.</w:t>
      </w:r>
    </w:p>
    <w:p w:rsidR="001E0036" w:rsidRPr="00017219" w:rsidRDefault="00D17A23" w:rsidP="001E0036">
      <w:pPr>
        <w:ind w:firstLine="454"/>
        <w:jc w:val="both"/>
        <w:rPr>
          <w:color w:val="000000" w:themeColor="text1"/>
          <w:sz w:val="26"/>
          <w:szCs w:val="26"/>
        </w:rPr>
      </w:pPr>
      <w:r w:rsidRPr="00017219">
        <w:rPr>
          <w:color w:val="000000" w:themeColor="text1"/>
          <w:sz w:val="26"/>
          <w:szCs w:val="26"/>
        </w:rPr>
        <w:t>1</w:t>
      </w:r>
      <w:r w:rsidR="005D63C5" w:rsidRPr="00017219">
        <w:rPr>
          <w:color w:val="000000" w:themeColor="text1"/>
          <w:sz w:val="26"/>
          <w:szCs w:val="26"/>
        </w:rPr>
        <w:t>3</w:t>
      </w:r>
      <w:r w:rsidR="001E0036" w:rsidRPr="00017219">
        <w:rPr>
          <w:color w:val="000000" w:themeColor="text1"/>
          <w:sz w:val="26"/>
          <w:szCs w:val="26"/>
        </w:rPr>
        <w:t xml:space="preserve">. Срок выполнения заказа: </w:t>
      </w:r>
      <w:r w:rsidR="003F56C4" w:rsidRPr="00017219">
        <w:rPr>
          <w:color w:val="000000" w:themeColor="text1"/>
          <w:sz w:val="26"/>
          <w:szCs w:val="26"/>
          <w:u w:val="single"/>
        </w:rPr>
        <w:t>не более 3-х дней после подписания договора</w:t>
      </w:r>
      <w:r w:rsidR="00590CEF" w:rsidRPr="00017219">
        <w:rPr>
          <w:color w:val="000000" w:themeColor="text1"/>
          <w:sz w:val="26"/>
          <w:szCs w:val="26"/>
          <w:u w:val="single"/>
        </w:rPr>
        <w:t>.</w:t>
      </w:r>
    </w:p>
    <w:p w:rsidR="001E0036" w:rsidRPr="00017219" w:rsidRDefault="004D46B9" w:rsidP="001E0036">
      <w:pPr>
        <w:pStyle w:val="a5"/>
        <w:spacing w:after="0"/>
        <w:ind w:left="0" w:firstLine="454"/>
        <w:jc w:val="both"/>
        <w:rPr>
          <w:color w:val="000000" w:themeColor="text1"/>
          <w:sz w:val="26"/>
          <w:szCs w:val="26"/>
        </w:rPr>
      </w:pPr>
      <w:r w:rsidRPr="00017219">
        <w:rPr>
          <w:color w:val="000000" w:themeColor="text1"/>
          <w:sz w:val="26"/>
          <w:szCs w:val="26"/>
        </w:rPr>
        <w:t>1</w:t>
      </w:r>
      <w:r w:rsidR="005D63C5" w:rsidRPr="00017219">
        <w:rPr>
          <w:color w:val="000000" w:themeColor="text1"/>
          <w:sz w:val="26"/>
          <w:szCs w:val="26"/>
        </w:rPr>
        <w:t>4</w:t>
      </w:r>
      <w:r w:rsidR="001E0036" w:rsidRPr="00017219">
        <w:rPr>
          <w:color w:val="000000" w:themeColor="text1"/>
          <w:sz w:val="26"/>
          <w:szCs w:val="26"/>
        </w:rPr>
        <w:t xml:space="preserve">. Организатор имеет право отменить </w:t>
      </w:r>
      <w:r w:rsidR="00CD4304" w:rsidRPr="00017219">
        <w:rPr>
          <w:color w:val="000000" w:themeColor="text1"/>
          <w:sz w:val="26"/>
          <w:szCs w:val="26"/>
        </w:rPr>
        <w:t xml:space="preserve">приглашение по процедуре маркетинговых исследований </w:t>
      </w:r>
      <w:r w:rsidR="001E0036" w:rsidRPr="00017219">
        <w:rPr>
          <w:color w:val="000000" w:themeColor="text1"/>
          <w:sz w:val="26"/>
          <w:szCs w:val="26"/>
        </w:rPr>
        <w:t>в любое время без возмещения участникам убытков.</w:t>
      </w:r>
    </w:p>
    <w:p w:rsidR="00895A89" w:rsidRPr="00017219" w:rsidRDefault="00895A89" w:rsidP="001E0036">
      <w:pPr>
        <w:pStyle w:val="a5"/>
        <w:spacing w:after="0"/>
        <w:ind w:left="0" w:firstLine="454"/>
        <w:jc w:val="both"/>
        <w:rPr>
          <w:color w:val="000000" w:themeColor="text1"/>
          <w:sz w:val="26"/>
          <w:szCs w:val="26"/>
        </w:rPr>
      </w:pPr>
      <w:r w:rsidRPr="00017219">
        <w:rPr>
          <w:color w:val="000000" w:themeColor="text1"/>
          <w:sz w:val="26"/>
          <w:szCs w:val="26"/>
        </w:rPr>
        <w:t>1</w:t>
      </w:r>
      <w:r w:rsidR="005D63C5" w:rsidRPr="00017219">
        <w:rPr>
          <w:color w:val="000000" w:themeColor="text1"/>
          <w:sz w:val="26"/>
          <w:szCs w:val="26"/>
        </w:rPr>
        <w:t>5</w:t>
      </w:r>
      <w:r w:rsidRPr="00017219">
        <w:rPr>
          <w:color w:val="000000" w:themeColor="text1"/>
          <w:sz w:val="26"/>
          <w:szCs w:val="26"/>
        </w:rPr>
        <w:t>. Предложения участников, не соответствующие требованиям данной документации и проекту договора ОАО «Гроднохлебпром» к рассмотрению, не принимаются.</w:t>
      </w:r>
    </w:p>
    <w:p w:rsidR="001E0036" w:rsidRPr="00017219" w:rsidRDefault="001E0036" w:rsidP="001E0036">
      <w:pPr>
        <w:ind w:firstLine="454"/>
        <w:jc w:val="both"/>
        <w:rPr>
          <w:color w:val="000000" w:themeColor="text1"/>
          <w:sz w:val="26"/>
          <w:szCs w:val="26"/>
        </w:rPr>
      </w:pPr>
    </w:p>
    <w:p w:rsidR="001E0036" w:rsidRPr="00017219" w:rsidRDefault="001E0036" w:rsidP="001E0036">
      <w:pPr>
        <w:ind w:firstLine="454"/>
        <w:jc w:val="both"/>
        <w:rPr>
          <w:color w:val="000000" w:themeColor="text1"/>
          <w:sz w:val="26"/>
          <w:szCs w:val="26"/>
        </w:rPr>
      </w:pPr>
    </w:p>
    <w:p w:rsidR="001E0036" w:rsidRPr="00017219" w:rsidRDefault="001E0036" w:rsidP="001E0036">
      <w:pPr>
        <w:ind w:firstLine="454"/>
        <w:jc w:val="both"/>
        <w:rPr>
          <w:color w:val="000000" w:themeColor="text1"/>
          <w:sz w:val="26"/>
          <w:szCs w:val="26"/>
        </w:rPr>
      </w:pPr>
    </w:p>
    <w:p w:rsidR="003F56C4" w:rsidRPr="00017219" w:rsidRDefault="003F56C4" w:rsidP="003F56C4">
      <w:pPr>
        <w:ind w:firstLine="454"/>
        <w:rPr>
          <w:color w:val="000000" w:themeColor="text1"/>
          <w:sz w:val="26"/>
          <w:szCs w:val="26"/>
        </w:rPr>
      </w:pPr>
      <w:r w:rsidRPr="00017219">
        <w:rPr>
          <w:color w:val="000000" w:themeColor="text1"/>
          <w:sz w:val="26"/>
          <w:szCs w:val="26"/>
        </w:rPr>
        <w:t xml:space="preserve">Ведущий специалист </w:t>
      </w:r>
    </w:p>
    <w:p w:rsidR="001E0036" w:rsidRPr="00017219" w:rsidRDefault="003F56C4" w:rsidP="003F56C4">
      <w:pPr>
        <w:ind w:firstLine="454"/>
        <w:rPr>
          <w:color w:val="000000" w:themeColor="text1"/>
          <w:sz w:val="26"/>
          <w:szCs w:val="26"/>
        </w:rPr>
      </w:pPr>
      <w:r w:rsidRPr="00017219">
        <w:rPr>
          <w:color w:val="000000" w:themeColor="text1"/>
          <w:sz w:val="26"/>
          <w:szCs w:val="26"/>
        </w:rPr>
        <w:t xml:space="preserve">по организации закупок                                                      В.Н.Коваленко </w:t>
      </w:r>
    </w:p>
    <w:p w:rsidR="001E0036" w:rsidRPr="00017219" w:rsidRDefault="001E0036" w:rsidP="001E0036">
      <w:pPr>
        <w:ind w:firstLine="454"/>
        <w:rPr>
          <w:color w:val="000000" w:themeColor="text1"/>
          <w:sz w:val="26"/>
          <w:szCs w:val="26"/>
        </w:rPr>
      </w:pPr>
    </w:p>
    <w:p w:rsidR="001E0036" w:rsidRPr="00017219" w:rsidRDefault="001E0036" w:rsidP="001E0036">
      <w:pPr>
        <w:ind w:firstLine="454"/>
        <w:rPr>
          <w:b/>
          <w:color w:val="000000" w:themeColor="text1"/>
          <w:sz w:val="26"/>
          <w:szCs w:val="26"/>
        </w:rPr>
      </w:pPr>
      <w:r w:rsidRPr="00017219">
        <w:rPr>
          <w:color w:val="000000" w:themeColor="text1"/>
        </w:rPr>
        <w:t xml:space="preserve">               </w:t>
      </w:r>
      <w:r w:rsidRPr="00017219">
        <w:rPr>
          <w:b/>
          <w:color w:val="000000" w:themeColor="text1"/>
          <w:sz w:val="26"/>
          <w:szCs w:val="26"/>
        </w:rPr>
        <w:t xml:space="preserve">                                                             </w:t>
      </w:r>
    </w:p>
    <w:p w:rsidR="001E0036" w:rsidRPr="00017219" w:rsidRDefault="001E0036" w:rsidP="004D46B9">
      <w:pPr>
        <w:ind w:firstLine="4536"/>
        <w:rPr>
          <w:color w:val="000000" w:themeColor="text1"/>
        </w:rPr>
      </w:pPr>
      <w:r w:rsidRPr="00017219">
        <w:rPr>
          <w:b/>
          <w:color w:val="000000" w:themeColor="text1"/>
          <w:sz w:val="26"/>
          <w:szCs w:val="26"/>
        </w:rPr>
        <w:br w:type="page"/>
      </w:r>
    </w:p>
    <w:p w:rsidR="006D5BF6" w:rsidRPr="00017219" w:rsidRDefault="006D5BF6" w:rsidP="001E0036">
      <w:pPr>
        <w:jc w:val="center"/>
        <w:rPr>
          <w:color w:val="000000" w:themeColor="text1"/>
          <w:sz w:val="26"/>
          <w:szCs w:val="26"/>
        </w:rPr>
      </w:pPr>
      <w:r w:rsidRPr="00017219">
        <w:rPr>
          <w:b/>
          <w:color w:val="000000" w:themeColor="text1"/>
          <w:sz w:val="26"/>
          <w:szCs w:val="26"/>
        </w:rPr>
        <w:lastRenderedPageBreak/>
        <w:tab/>
      </w:r>
      <w:r w:rsidRPr="00017219">
        <w:rPr>
          <w:b/>
          <w:color w:val="000000" w:themeColor="text1"/>
          <w:sz w:val="26"/>
          <w:szCs w:val="26"/>
        </w:rPr>
        <w:tab/>
      </w:r>
      <w:r w:rsidRPr="00017219">
        <w:rPr>
          <w:b/>
          <w:color w:val="000000" w:themeColor="text1"/>
          <w:sz w:val="26"/>
          <w:szCs w:val="26"/>
        </w:rPr>
        <w:tab/>
      </w:r>
      <w:r w:rsidRPr="00017219">
        <w:rPr>
          <w:b/>
          <w:color w:val="000000" w:themeColor="text1"/>
          <w:sz w:val="26"/>
          <w:szCs w:val="26"/>
        </w:rPr>
        <w:tab/>
      </w:r>
      <w:r w:rsidRPr="00017219">
        <w:rPr>
          <w:b/>
          <w:color w:val="000000" w:themeColor="text1"/>
          <w:sz w:val="26"/>
          <w:szCs w:val="26"/>
        </w:rPr>
        <w:tab/>
      </w:r>
      <w:r w:rsidRPr="00017219">
        <w:rPr>
          <w:b/>
          <w:color w:val="000000" w:themeColor="text1"/>
          <w:sz w:val="26"/>
          <w:szCs w:val="26"/>
        </w:rPr>
        <w:tab/>
      </w:r>
      <w:r w:rsidRPr="00017219">
        <w:rPr>
          <w:b/>
          <w:color w:val="000000" w:themeColor="text1"/>
          <w:sz w:val="26"/>
          <w:szCs w:val="26"/>
        </w:rPr>
        <w:tab/>
      </w:r>
      <w:r w:rsidRPr="00017219">
        <w:rPr>
          <w:b/>
          <w:color w:val="000000" w:themeColor="text1"/>
          <w:sz w:val="26"/>
          <w:szCs w:val="26"/>
        </w:rPr>
        <w:tab/>
      </w:r>
      <w:r w:rsidRPr="00017219">
        <w:rPr>
          <w:b/>
          <w:color w:val="000000" w:themeColor="text1"/>
          <w:sz w:val="26"/>
          <w:szCs w:val="26"/>
        </w:rPr>
        <w:tab/>
      </w:r>
      <w:r w:rsidRPr="00017219">
        <w:rPr>
          <w:color w:val="000000" w:themeColor="text1"/>
          <w:sz w:val="26"/>
          <w:szCs w:val="26"/>
        </w:rPr>
        <w:t>Приложение №1</w:t>
      </w:r>
    </w:p>
    <w:p w:rsidR="004D46B9" w:rsidRPr="00017219" w:rsidRDefault="00FB2460" w:rsidP="00FB2460">
      <w:pPr>
        <w:rPr>
          <w:b/>
          <w:color w:val="000000" w:themeColor="text1"/>
          <w:sz w:val="26"/>
          <w:szCs w:val="26"/>
        </w:rPr>
      </w:pPr>
      <w:r w:rsidRPr="00017219">
        <w:rPr>
          <w:b/>
          <w:color w:val="000000" w:themeColor="text1"/>
          <w:sz w:val="26"/>
          <w:szCs w:val="26"/>
        </w:rPr>
        <w:t xml:space="preserve">                                                   </w:t>
      </w:r>
      <w:r w:rsidR="00C656CC" w:rsidRPr="00017219">
        <w:rPr>
          <w:b/>
          <w:color w:val="000000" w:themeColor="text1"/>
          <w:sz w:val="26"/>
          <w:szCs w:val="26"/>
        </w:rPr>
        <w:t xml:space="preserve"> </w:t>
      </w:r>
      <w:r w:rsidR="004D46B9" w:rsidRPr="00017219">
        <w:rPr>
          <w:b/>
          <w:color w:val="000000" w:themeColor="text1"/>
          <w:sz w:val="26"/>
          <w:szCs w:val="26"/>
        </w:rPr>
        <w:t xml:space="preserve">Предложение </w:t>
      </w:r>
    </w:p>
    <w:p w:rsidR="001E0036" w:rsidRPr="00017219" w:rsidRDefault="004D46B9" w:rsidP="001E0036">
      <w:pPr>
        <w:jc w:val="center"/>
        <w:rPr>
          <w:b/>
          <w:color w:val="000000" w:themeColor="text1"/>
          <w:sz w:val="26"/>
          <w:szCs w:val="26"/>
        </w:rPr>
      </w:pPr>
      <w:r w:rsidRPr="00017219">
        <w:rPr>
          <w:b/>
          <w:color w:val="000000" w:themeColor="text1"/>
          <w:sz w:val="26"/>
          <w:szCs w:val="26"/>
        </w:rPr>
        <w:t>по процедуре маркетинговых исследований</w:t>
      </w:r>
      <w:r w:rsidR="005D63C5" w:rsidRPr="00017219">
        <w:rPr>
          <w:b/>
          <w:color w:val="000000" w:themeColor="text1"/>
          <w:sz w:val="26"/>
          <w:szCs w:val="26"/>
        </w:rPr>
        <w:t xml:space="preserve"> №</w:t>
      </w:r>
      <w:r w:rsidR="00C0300E">
        <w:rPr>
          <w:b/>
          <w:color w:val="000000" w:themeColor="text1"/>
          <w:sz w:val="26"/>
          <w:szCs w:val="26"/>
        </w:rPr>
        <w:t>27</w:t>
      </w:r>
      <w:bookmarkStart w:id="0" w:name="_GoBack"/>
      <w:bookmarkEnd w:id="0"/>
      <w:r w:rsidR="00FB788F" w:rsidRPr="00017219">
        <w:rPr>
          <w:b/>
          <w:color w:val="000000" w:themeColor="text1"/>
          <w:sz w:val="26"/>
          <w:szCs w:val="26"/>
        </w:rPr>
        <w:t>-2020</w:t>
      </w:r>
      <w:r w:rsidR="005D63C5" w:rsidRPr="00017219">
        <w:rPr>
          <w:b/>
          <w:color w:val="000000" w:themeColor="text1"/>
          <w:sz w:val="26"/>
          <w:szCs w:val="26"/>
        </w:rPr>
        <w:t xml:space="preserve"> </w:t>
      </w:r>
    </w:p>
    <w:p w:rsidR="004D46B9" w:rsidRPr="00017219" w:rsidRDefault="004D46B9" w:rsidP="004D46B9">
      <w:pPr>
        <w:jc w:val="both"/>
        <w:rPr>
          <w:color w:val="000000" w:themeColor="text1"/>
          <w:sz w:val="26"/>
          <w:szCs w:val="26"/>
        </w:rPr>
      </w:pPr>
    </w:p>
    <w:p w:rsidR="004D46B9" w:rsidRPr="00017219" w:rsidRDefault="004D46B9" w:rsidP="004D46B9">
      <w:pPr>
        <w:jc w:val="both"/>
        <w:rPr>
          <w:color w:val="000000" w:themeColor="text1"/>
          <w:sz w:val="26"/>
          <w:szCs w:val="26"/>
        </w:rPr>
      </w:pPr>
    </w:p>
    <w:p w:rsidR="004D46B9" w:rsidRPr="00017219" w:rsidRDefault="00C656CC" w:rsidP="004D46B9">
      <w:pPr>
        <w:jc w:val="both"/>
        <w:rPr>
          <w:color w:val="000000" w:themeColor="text1"/>
          <w:sz w:val="26"/>
          <w:szCs w:val="26"/>
        </w:rPr>
      </w:pPr>
      <w:r w:rsidRPr="00017219">
        <w:rPr>
          <w:color w:val="000000" w:themeColor="text1"/>
          <w:sz w:val="26"/>
          <w:szCs w:val="26"/>
        </w:rPr>
        <w:t xml:space="preserve">город___________ </w:t>
      </w:r>
      <w:r w:rsidRPr="00017219">
        <w:rPr>
          <w:color w:val="000000" w:themeColor="text1"/>
          <w:sz w:val="26"/>
          <w:szCs w:val="26"/>
        </w:rPr>
        <w:tab/>
      </w:r>
      <w:r w:rsidRPr="00017219">
        <w:rPr>
          <w:color w:val="000000" w:themeColor="text1"/>
          <w:sz w:val="26"/>
          <w:szCs w:val="26"/>
        </w:rPr>
        <w:tab/>
      </w:r>
      <w:r w:rsidRPr="00017219">
        <w:rPr>
          <w:color w:val="000000" w:themeColor="text1"/>
          <w:sz w:val="26"/>
          <w:szCs w:val="26"/>
        </w:rPr>
        <w:tab/>
      </w:r>
      <w:r w:rsidRPr="00017219">
        <w:rPr>
          <w:color w:val="000000" w:themeColor="text1"/>
          <w:sz w:val="26"/>
          <w:szCs w:val="26"/>
        </w:rPr>
        <w:tab/>
      </w:r>
      <w:r w:rsidRPr="00017219">
        <w:rPr>
          <w:color w:val="000000" w:themeColor="text1"/>
          <w:sz w:val="26"/>
          <w:szCs w:val="26"/>
        </w:rPr>
        <w:tab/>
      </w:r>
      <w:r w:rsidRPr="00017219">
        <w:rPr>
          <w:color w:val="000000" w:themeColor="text1"/>
          <w:sz w:val="26"/>
          <w:szCs w:val="26"/>
        </w:rPr>
        <w:tab/>
        <w:t xml:space="preserve">      </w:t>
      </w:r>
      <w:r w:rsidR="004D46B9" w:rsidRPr="00017219">
        <w:rPr>
          <w:color w:val="000000" w:themeColor="text1"/>
          <w:sz w:val="26"/>
          <w:szCs w:val="26"/>
        </w:rPr>
        <w:t>________________</w:t>
      </w:r>
    </w:p>
    <w:p w:rsidR="004D46B9" w:rsidRPr="00017219" w:rsidRDefault="004D46B9" w:rsidP="004D46B9">
      <w:pPr>
        <w:ind w:left="6372" w:firstLine="708"/>
        <w:jc w:val="both"/>
        <w:rPr>
          <w:color w:val="000000" w:themeColor="text1"/>
          <w:sz w:val="26"/>
          <w:szCs w:val="26"/>
          <w:vertAlign w:val="subscript"/>
        </w:rPr>
      </w:pPr>
      <w:r w:rsidRPr="00017219">
        <w:rPr>
          <w:color w:val="000000" w:themeColor="text1"/>
          <w:sz w:val="26"/>
          <w:szCs w:val="26"/>
          <w:vertAlign w:val="subscript"/>
        </w:rPr>
        <w:t>(дата)</w:t>
      </w:r>
    </w:p>
    <w:p w:rsidR="004D46B9" w:rsidRPr="00017219" w:rsidRDefault="004D46B9" w:rsidP="004D46B9">
      <w:pPr>
        <w:ind w:left="6372" w:firstLine="708"/>
        <w:jc w:val="both"/>
        <w:rPr>
          <w:color w:val="000000" w:themeColor="text1"/>
          <w:sz w:val="26"/>
          <w:szCs w:val="26"/>
          <w:vertAlign w:val="subscript"/>
        </w:rPr>
      </w:pPr>
    </w:p>
    <w:p w:rsidR="004D46B9" w:rsidRPr="00017219" w:rsidRDefault="004D46B9" w:rsidP="004D46B9">
      <w:pPr>
        <w:jc w:val="both"/>
        <w:rPr>
          <w:color w:val="000000" w:themeColor="text1"/>
          <w:sz w:val="26"/>
          <w:szCs w:val="26"/>
        </w:rPr>
      </w:pPr>
      <w:r w:rsidRPr="00017219">
        <w:rPr>
          <w:color w:val="000000" w:themeColor="text1"/>
          <w:sz w:val="26"/>
          <w:szCs w:val="26"/>
        </w:rPr>
        <w:t>Наименование участника ________</w:t>
      </w:r>
      <w:r w:rsidR="00476681" w:rsidRPr="00017219">
        <w:rPr>
          <w:color w:val="000000" w:themeColor="text1"/>
          <w:sz w:val="26"/>
          <w:szCs w:val="26"/>
        </w:rPr>
        <w:t>_______________________________</w:t>
      </w:r>
      <w:r w:rsidRPr="00017219">
        <w:rPr>
          <w:color w:val="000000" w:themeColor="text1"/>
          <w:sz w:val="26"/>
          <w:szCs w:val="26"/>
        </w:rPr>
        <w:t xml:space="preserve"> </w:t>
      </w:r>
    </w:p>
    <w:p w:rsidR="004D46B9" w:rsidRPr="00017219" w:rsidRDefault="004D46B9" w:rsidP="004D46B9">
      <w:pPr>
        <w:jc w:val="both"/>
        <w:rPr>
          <w:color w:val="000000" w:themeColor="text1"/>
          <w:sz w:val="26"/>
          <w:szCs w:val="26"/>
        </w:rPr>
      </w:pPr>
      <w:r w:rsidRPr="00017219">
        <w:rPr>
          <w:color w:val="000000" w:themeColor="text1"/>
          <w:sz w:val="26"/>
          <w:szCs w:val="26"/>
        </w:rPr>
        <w:t xml:space="preserve">УНП </w:t>
      </w:r>
      <w:r w:rsidR="00476681" w:rsidRPr="00017219">
        <w:rPr>
          <w:color w:val="000000" w:themeColor="text1"/>
          <w:sz w:val="26"/>
          <w:szCs w:val="26"/>
        </w:rPr>
        <w:t xml:space="preserve">_________________________________________________________ </w:t>
      </w:r>
    </w:p>
    <w:p w:rsidR="00476681" w:rsidRPr="00017219" w:rsidRDefault="00476681" w:rsidP="004D46B9">
      <w:pPr>
        <w:jc w:val="both"/>
        <w:rPr>
          <w:color w:val="000000" w:themeColor="text1"/>
          <w:sz w:val="26"/>
          <w:szCs w:val="26"/>
        </w:rPr>
      </w:pPr>
      <w:r w:rsidRPr="00017219">
        <w:rPr>
          <w:color w:val="000000" w:themeColor="text1"/>
          <w:sz w:val="26"/>
          <w:szCs w:val="26"/>
        </w:rPr>
        <w:t xml:space="preserve">Банковские реквизиты __________________________________________ </w:t>
      </w:r>
    </w:p>
    <w:p w:rsidR="00476681" w:rsidRPr="00017219" w:rsidRDefault="00476681" w:rsidP="004D46B9">
      <w:pPr>
        <w:jc w:val="both"/>
        <w:rPr>
          <w:color w:val="000000" w:themeColor="text1"/>
          <w:sz w:val="26"/>
          <w:szCs w:val="26"/>
        </w:rPr>
      </w:pPr>
      <w:r w:rsidRPr="00017219">
        <w:rPr>
          <w:color w:val="000000" w:themeColor="text1"/>
          <w:sz w:val="26"/>
          <w:szCs w:val="26"/>
        </w:rPr>
        <w:t xml:space="preserve">Контактные телефоны __________________________________________ </w:t>
      </w:r>
    </w:p>
    <w:p w:rsidR="00476681" w:rsidRPr="00017219" w:rsidRDefault="00476681" w:rsidP="004D46B9">
      <w:pPr>
        <w:jc w:val="both"/>
        <w:rPr>
          <w:color w:val="000000" w:themeColor="text1"/>
          <w:sz w:val="26"/>
          <w:szCs w:val="26"/>
        </w:rPr>
      </w:pPr>
      <w:r w:rsidRPr="00017219">
        <w:rPr>
          <w:color w:val="000000" w:themeColor="text1"/>
          <w:sz w:val="26"/>
          <w:szCs w:val="26"/>
        </w:rPr>
        <w:t xml:space="preserve">Контактное лицо _______________________________________________ </w:t>
      </w:r>
    </w:p>
    <w:p w:rsidR="00476681" w:rsidRPr="00017219" w:rsidRDefault="00476681" w:rsidP="004D46B9">
      <w:pPr>
        <w:jc w:val="both"/>
        <w:rPr>
          <w:color w:val="000000" w:themeColor="text1"/>
          <w:sz w:val="26"/>
          <w:szCs w:val="26"/>
        </w:rPr>
      </w:pPr>
      <w:r w:rsidRPr="00017219">
        <w:rPr>
          <w:color w:val="000000" w:themeColor="text1"/>
          <w:sz w:val="26"/>
          <w:szCs w:val="26"/>
        </w:rPr>
        <w:t xml:space="preserve">Электронный адрес _____________________________________________ </w:t>
      </w:r>
    </w:p>
    <w:p w:rsidR="00476681" w:rsidRPr="00017219" w:rsidRDefault="00476681" w:rsidP="004D46B9">
      <w:pPr>
        <w:jc w:val="both"/>
        <w:rPr>
          <w:color w:val="000000" w:themeColor="text1"/>
          <w:sz w:val="26"/>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09"/>
        <w:gridCol w:w="1984"/>
        <w:gridCol w:w="1135"/>
        <w:gridCol w:w="1418"/>
        <w:gridCol w:w="1560"/>
      </w:tblGrid>
      <w:tr w:rsidR="00017219" w:rsidRPr="00017219" w:rsidTr="00FB2460">
        <w:trPr>
          <w:trHeight w:val="359"/>
        </w:trPr>
        <w:tc>
          <w:tcPr>
            <w:tcW w:w="452" w:type="pct"/>
            <w:shd w:val="clear" w:color="auto" w:fill="auto"/>
            <w:vAlign w:val="center"/>
          </w:tcPr>
          <w:p w:rsidR="00A102AF" w:rsidRPr="00017219" w:rsidRDefault="00A102AF" w:rsidP="005D63C5">
            <w:pPr>
              <w:jc w:val="center"/>
              <w:rPr>
                <w:color w:val="000000" w:themeColor="text1"/>
                <w:sz w:val="26"/>
                <w:szCs w:val="26"/>
              </w:rPr>
            </w:pPr>
            <w:r w:rsidRPr="00017219">
              <w:rPr>
                <w:color w:val="000000" w:themeColor="text1"/>
                <w:sz w:val="26"/>
                <w:szCs w:val="26"/>
              </w:rPr>
              <w:t xml:space="preserve">№ </w:t>
            </w:r>
            <w:r w:rsidR="005D63C5" w:rsidRPr="00017219">
              <w:rPr>
                <w:color w:val="000000" w:themeColor="text1"/>
                <w:sz w:val="26"/>
                <w:szCs w:val="26"/>
              </w:rPr>
              <w:t>лота</w:t>
            </w:r>
          </w:p>
        </w:tc>
        <w:tc>
          <w:tcPr>
            <w:tcW w:w="1288" w:type="pct"/>
            <w:shd w:val="clear" w:color="auto" w:fill="auto"/>
            <w:vAlign w:val="center"/>
          </w:tcPr>
          <w:p w:rsidR="00A102AF" w:rsidRPr="00017219" w:rsidRDefault="00A102AF" w:rsidP="00864FC4">
            <w:pPr>
              <w:jc w:val="center"/>
              <w:rPr>
                <w:color w:val="000000" w:themeColor="text1"/>
                <w:sz w:val="26"/>
                <w:szCs w:val="26"/>
              </w:rPr>
            </w:pPr>
            <w:r w:rsidRPr="00017219">
              <w:rPr>
                <w:color w:val="000000" w:themeColor="text1"/>
                <w:sz w:val="26"/>
                <w:szCs w:val="26"/>
              </w:rPr>
              <w:t xml:space="preserve">Наименование </w:t>
            </w:r>
            <w:r w:rsidR="00EC74C9" w:rsidRPr="00017219">
              <w:rPr>
                <w:color w:val="000000" w:themeColor="text1"/>
                <w:sz w:val="26"/>
                <w:szCs w:val="26"/>
              </w:rPr>
              <w:t>товар</w:t>
            </w:r>
            <w:r w:rsidR="00864FC4" w:rsidRPr="00017219">
              <w:rPr>
                <w:color w:val="000000" w:themeColor="text1"/>
                <w:sz w:val="26"/>
                <w:szCs w:val="26"/>
              </w:rPr>
              <w:t>а</w:t>
            </w:r>
          </w:p>
        </w:tc>
        <w:tc>
          <w:tcPr>
            <w:tcW w:w="1061" w:type="pct"/>
            <w:shd w:val="clear" w:color="auto" w:fill="auto"/>
            <w:vAlign w:val="center"/>
          </w:tcPr>
          <w:p w:rsidR="00A102AF" w:rsidRPr="00017219" w:rsidRDefault="00EC74C9" w:rsidP="00864FC4">
            <w:pPr>
              <w:jc w:val="center"/>
              <w:rPr>
                <w:color w:val="000000" w:themeColor="text1"/>
                <w:sz w:val="26"/>
                <w:szCs w:val="26"/>
              </w:rPr>
            </w:pPr>
            <w:r w:rsidRPr="00017219">
              <w:rPr>
                <w:color w:val="000000" w:themeColor="text1"/>
                <w:sz w:val="26"/>
                <w:szCs w:val="26"/>
              </w:rPr>
              <w:t>Производитель</w:t>
            </w:r>
          </w:p>
        </w:tc>
        <w:tc>
          <w:tcPr>
            <w:tcW w:w="607" w:type="pct"/>
            <w:shd w:val="clear" w:color="auto" w:fill="auto"/>
            <w:vAlign w:val="center"/>
          </w:tcPr>
          <w:p w:rsidR="00A102AF" w:rsidRPr="00017219" w:rsidRDefault="00A102AF" w:rsidP="00B43083">
            <w:pPr>
              <w:jc w:val="center"/>
              <w:rPr>
                <w:color w:val="000000" w:themeColor="text1"/>
                <w:sz w:val="26"/>
                <w:szCs w:val="26"/>
              </w:rPr>
            </w:pPr>
            <w:r w:rsidRPr="00017219">
              <w:rPr>
                <w:color w:val="000000" w:themeColor="text1"/>
                <w:sz w:val="26"/>
                <w:szCs w:val="26"/>
              </w:rPr>
              <w:t>Ко</w:t>
            </w:r>
            <w:r w:rsidR="00B43083" w:rsidRPr="00017219">
              <w:rPr>
                <w:color w:val="000000" w:themeColor="text1"/>
                <w:sz w:val="26"/>
                <w:szCs w:val="26"/>
              </w:rPr>
              <w:t>л-</w:t>
            </w:r>
            <w:r w:rsidRPr="00017219">
              <w:rPr>
                <w:color w:val="000000" w:themeColor="text1"/>
                <w:sz w:val="26"/>
                <w:szCs w:val="26"/>
              </w:rPr>
              <w:t>во</w:t>
            </w:r>
          </w:p>
        </w:tc>
        <w:tc>
          <w:tcPr>
            <w:tcW w:w="758" w:type="pct"/>
            <w:vAlign w:val="center"/>
          </w:tcPr>
          <w:p w:rsidR="00A102AF" w:rsidRPr="00017219" w:rsidRDefault="00A102AF" w:rsidP="00A102AF">
            <w:pPr>
              <w:jc w:val="center"/>
              <w:rPr>
                <w:color w:val="000000" w:themeColor="text1"/>
                <w:sz w:val="26"/>
                <w:szCs w:val="26"/>
              </w:rPr>
            </w:pPr>
            <w:r w:rsidRPr="00017219">
              <w:rPr>
                <w:color w:val="000000" w:themeColor="text1"/>
                <w:sz w:val="26"/>
                <w:szCs w:val="26"/>
              </w:rPr>
              <w:t>Цена без НДС</w:t>
            </w:r>
            <w:r w:rsidR="00FB2460" w:rsidRPr="00017219">
              <w:rPr>
                <w:color w:val="000000" w:themeColor="text1"/>
                <w:sz w:val="26"/>
                <w:szCs w:val="26"/>
              </w:rPr>
              <w:t xml:space="preserve"> за 1 кг</w:t>
            </w:r>
          </w:p>
        </w:tc>
        <w:tc>
          <w:tcPr>
            <w:tcW w:w="834" w:type="pct"/>
            <w:shd w:val="clear" w:color="auto" w:fill="auto"/>
            <w:vAlign w:val="center"/>
          </w:tcPr>
          <w:p w:rsidR="00A102AF" w:rsidRPr="00017219" w:rsidRDefault="00A102AF" w:rsidP="00A102AF">
            <w:pPr>
              <w:jc w:val="center"/>
              <w:rPr>
                <w:color w:val="000000" w:themeColor="text1"/>
                <w:sz w:val="26"/>
                <w:szCs w:val="26"/>
              </w:rPr>
            </w:pPr>
            <w:r w:rsidRPr="00017219">
              <w:rPr>
                <w:color w:val="000000" w:themeColor="text1"/>
                <w:sz w:val="26"/>
                <w:szCs w:val="26"/>
              </w:rPr>
              <w:t>Цена с НДС</w:t>
            </w:r>
            <w:r w:rsidR="00FB2460" w:rsidRPr="00017219">
              <w:rPr>
                <w:color w:val="000000" w:themeColor="text1"/>
                <w:sz w:val="26"/>
                <w:szCs w:val="26"/>
              </w:rPr>
              <w:t xml:space="preserve"> за 1 кг</w:t>
            </w:r>
          </w:p>
        </w:tc>
      </w:tr>
      <w:tr w:rsidR="00017219" w:rsidRPr="00017219" w:rsidTr="00FB2460">
        <w:tc>
          <w:tcPr>
            <w:tcW w:w="452" w:type="pct"/>
            <w:shd w:val="clear" w:color="auto" w:fill="auto"/>
          </w:tcPr>
          <w:p w:rsidR="00A102AF" w:rsidRPr="00017219" w:rsidRDefault="00A102AF" w:rsidP="00775C45">
            <w:pPr>
              <w:jc w:val="both"/>
              <w:rPr>
                <w:color w:val="000000" w:themeColor="text1"/>
                <w:sz w:val="26"/>
                <w:szCs w:val="26"/>
              </w:rPr>
            </w:pPr>
          </w:p>
        </w:tc>
        <w:tc>
          <w:tcPr>
            <w:tcW w:w="1288" w:type="pct"/>
            <w:shd w:val="clear" w:color="auto" w:fill="auto"/>
          </w:tcPr>
          <w:p w:rsidR="00A102AF" w:rsidRPr="00017219" w:rsidRDefault="00A102AF" w:rsidP="00775C45">
            <w:pPr>
              <w:pStyle w:val="a8"/>
              <w:rPr>
                <w:rStyle w:val="a9"/>
                <w:color w:val="000000" w:themeColor="text1"/>
                <w:sz w:val="26"/>
                <w:szCs w:val="26"/>
              </w:rPr>
            </w:pPr>
          </w:p>
        </w:tc>
        <w:tc>
          <w:tcPr>
            <w:tcW w:w="1061" w:type="pct"/>
            <w:shd w:val="clear" w:color="auto" w:fill="auto"/>
          </w:tcPr>
          <w:p w:rsidR="00A102AF" w:rsidRPr="00017219" w:rsidRDefault="00A102AF" w:rsidP="00775C45">
            <w:pPr>
              <w:pStyle w:val="a8"/>
              <w:rPr>
                <w:rStyle w:val="a9"/>
                <w:color w:val="000000" w:themeColor="text1"/>
                <w:sz w:val="26"/>
                <w:szCs w:val="26"/>
              </w:rPr>
            </w:pPr>
          </w:p>
        </w:tc>
        <w:tc>
          <w:tcPr>
            <w:tcW w:w="607" w:type="pct"/>
            <w:shd w:val="clear" w:color="auto" w:fill="auto"/>
          </w:tcPr>
          <w:p w:rsidR="00A102AF" w:rsidRPr="00017219" w:rsidRDefault="00A102AF" w:rsidP="00775C45">
            <w:pPr>
              <w:pStyle w:val="a8"/>
              <w:rPr>
                <w:rStyle w:val="a9"/>
                <w:color w:val="000000" w:themeColor="text1"/>
                <w:sz w:val="26"/>
                <w:szCs w:val="26"/>
              </w:rPr>
            </w:pPr>
          </w:p>
        </w:tc>
        <w:tc>
          <w:tcPr>
            <w:tcW w:w="758" w:type="pct"/>
          </w:tcPr>
          <w:p w:rsidR="00A102AF" w:rsidRPr="00017219" w:rsidRDefault="00A102AF" w:rsidP="00775C45">
            <w:pPr>
              <w:rPr>
                <w:i/>
                <w:color w:val="000000" w:themeColor="text1"/>
                <w:sz w:val="26"/>
                <w:szCs w:val="26"/>
              </w:rPr>
            </w:pPr>
          </w:p>
        </w:tc>
        <w:tc>
          <w:tcPr>
            <w:tcW w:w="834" w:type="pct"/>
            <w:shd w:val="clear" w:color="auto" w:fill="auto"/>
          </w:tcPr>
          <w:p w:rsidR="00A102AF" w:rsidRPr="00017219" w:rsidRDefault="00A102AF" w:rsidP="00775C45">
            <w:pPr>
              <w:rPr>
                <w:i/>
                <w:color w:val="000000" w:themeColor="text1"/>
                <w:sz w:val="26"/>
                <w:szCs w:val="26"/>
              </w:rPr>
            </w:pPr>
          </w:p>
        </w:tc>
      </w:tr>
      <w:tr w:rsidR="00017219" w:rsidRPr="00017219" w:rsidTr="00FB2460">
        <w:tc>
          <w:tcPr>
            <w:tcW w:w="452" w:type="pct"/>
            <w:shd w:val="clear" w:color="auto" w:fill="auto"/>
          </w:tcPr>
          <w:p w:rsidR="00A102AF" w:rsidRPr="00017219" w:rsidRDefault="00A102AF" w:rsidP="00775C45">
            <w:pPr>
              <w:jc w:val="both"/>
              <w:rPr>
                <w:color w:val="000000" w:themeColor="text1"/>
                <w:sz w:val="26"/>
                <w:szCs w:val="26"/>
              </w:rPr>
            </w:pPr>
          </w:p>
        </w:tc>
        <w:tc>
          <w:tcPr>
            <w:tcW w:w="1288" w:type="pct"/>
            <w:shd w:val="clear" w:color="auto" w:fill="auto"/>
          </w:tcPr>
          <w:p w:rsidR="00A102AF" w:rsidRPr="00017219" w:rsidRDefault="00A102AF" w:rsidP="00775C45">
            <w:pPr>
              <w:pStyle w:val="a8"/>
              <w:rPr>
                <w:rStyle w:val="a9"/>
                <w:color w:val="000000" w:themeColor="text1"/>
                <w:sz w:val="26"/>
                <w:szCs w:val="26"/>
              </w:rPr>
            </w:pPr>
          </w:p>
        </w:tc>
        <w:tc>
          <w:tcPr>
            <w:tcW w:w="1061" w:type="pct"/>
            <w:shd w:val="clear" w:color="auto" w:fill="auto"/>
          </w:tcPr>
          <w:p w:rsidR="00A102AF" w:rsidRPr="00017219" w:rsidRDefault="00A102AF" w:rsidP="00775C45">
            <w:pPr>
              <w:pStyle w:val="a8"/>
              <w:rPr>
                <w:rStyle w:val="a9"/>
                <w:color w:val="000000" w:themeColor="text1"/>
                <w:sz w:val="26"/>
                <w:szCs w:val="26"/>
              </w:rPr>
            </w:pPr>
          </w:p>
        </w:tc>
        <w:tc>
          <w:tcPr>
            <w:tcW w:w="607" w:type="pct"/>
            <w:shd w:val="clear" w:color="auto" w:fill="auto"/>
          </w:tcPr>
          <w:p w:rsidR="00A102AF" w:rsidRPr="00017219" w:rsidRDefault="00A102AF" w:rsidP="00775C45">
            <w:pPr>
              <w:pStyle w:val="a8"/>
              <w:rPr>
                <w:rStyle w:val="a9"/>
                <w:color w:val="000000" w:themeColor="text1"/>
                <w:sz w:val="26"/>
                <w:szCs w:val="26"/>
              </w:rPr>
            </w:pPr>
          </w:p>
        </w:tc>
        <w:tc>
          <w:tcPr>
            <w:tcW w:w="758" w:type="pct"/>
          </w:tcPr>
          <w:p w:rsidR="00A102AF" w:rsidRPr="00017219" w:rsidRDefault="00A102AF" w:rsidP="00775C45">
            <w:pPr>
              <w:rPr>
                <w:i/>
                <w:color w:val="000000" w:themeColor="text1"/>
                <w:sz w:val="26"/>
                <w:szCs w:val="26"/>
              </w:rPr>
            </w:pPr>
          </w:p>
        </w:tc>
        <w:tc>
          <w:tcPr>
            <w:tcW w:w="834" w:type="pct"/>
            <w:shd w:val="clear" w:color="auto" w:fill="auto"/>
          </w:tcPr>
          <w:p w:rsidR="00A102AF" w:rsidRPr="00017219" w:rsidRDefault="00A102AF" w:rsidP="00775C45">
            <w:pPr>
              <w:rPr>
                <w:i/>
                <w:color w:val="000000" w:themeColor="text1"/>
                <w:sz w:val="26"/>
                <w:szCs w:val="26"/>
              </w:rPr>
            </w:pPr>
          </w:p>
        </w:tc>
      </w:tr>
      <w:tr w:rsidR="00017219" w:rsidRPr="00017219" w:rsidTr="00FB2460">
        <w:tc>
          <w:tcPr>
            <w:tcW w:w="452" w:type="pct"/>
            <w:shd w:val="clear" w:color="auto" w:fill="auto"/>
          </w:tcPr>
          <w:p w:rsidR="00A102AF" w:rsidRPr="00017219" w:rsidRDefault="00A102AF" w:rsidP="00775C45">
            <w:pPr>
              <w:jc w:val="both"/>
              <w:rPr>
                <w:color w:val="000000" w:themeColor="text1"/>
                <w:sz w:val="26"/>
                <w:szCs w:val="26"/>
              </w:rPr>
            </w:pPr>
          </w:p>
        </w:tc>
        <w:tc>
          <w:tcPr>
            <w:tcW w:w="1288" w:type="pct"/>
            <w:shd w:val="clear" w:color="auto" w:fill="auto"/>
          </w:tcPr>
          <w:p w:rsidR="00A102AF" w:rsidRPr="00017219" w:rsidRDefault="00A102AF" w:rsidP="00775C45">
            <w:pPr>
              <w:pStyle w:val="a8"/>
              <w:rPr>
                <w:rStyle w:val="a9"/>
                <w:color w:val="000000" w:themeColor="text1"/>
                <w:sz w:val="26"/>
                <w:szCs w:val="26"/>
              </w:rPr>
            </w:pPr>
          </w:p>
        </w:tc>
        <w:tc>
          <w:tcPr>
            <w:tcW w:w="1061" w:type="pct"/>
            <w:shd w:val="clear" w:color="auto" w:fill="auto"/>
          </w:tcPr>
          <w:p w:rsidR="00A102AF" w:rsidRPr="00017219" w:rsidRDefault="00A102AF" w:rsidP="00775C45">
            <w:pPr>
              <w:pStyle w:val="a8"/>
              <w:rPr>
                <w:rStyle w:val="a9"/>
                <w:color w:val="000000" w:themeColor="text1"/>
                <w:sz w:val="26"/>
                <w:szCs w:val="26"/>
              </w:rPr>
            </w:pPr>
          </w:p>
        </w:tc>
        <w:tc>
          <w:tcPr>
            <w:tcW w:w="607" w:type="pct"/>
            <w:shd w:val="clear" w:color="auto" w:fill="auto"/>
          </w:tcPr>
          <w:p w:rsidR="00A102AF" w:rsidRPr="00017219" w:rsidRDefault="00A102AF" w:rsidP="00775C45">
            <w:pPr>
              <w:pStyle w:val="a8"/>
              <w:rPr>
                <w:rStyle w:val="a9"/>
                <w:color w:val="000000" w:themeColor="text1"/>
                <w:sz w:val="26"/>
                <w:szCs w:val="26"/>
              </w:rPr>
            </w:pPr>
          </w:p>
        </w:tc>
        <w:tc>
          <w:tcPr>
            <w:tcW w:w="758" w:type="pct"/>
          </w:tcPr>
          <w:p w:rsidR="00A102AF" w:rsidRPr="00017219" w:rsidRDefault="00A102AF" w:rsidP="00775C45">
            <w:pPr>
              <w:rPr>
                <w:i/>
                <w:color w:val="000000" w:themeColor="text1"/>
                <w:sz w:val="26"/>
                <w:szCs w:val="26"/>
              </w:rPr>
            </w:pPr>
          </w:p>
        </w:tc>
        <w:tc>
          <w:tcPr>
            <w:tcW w:w="834" w:type="pct"/>
            <w:shd w:val="clear" w:color="auto" w:fill="auto"/>
          </w:tcPr>
          <w:p w:rsidR="00A102AF" w:rsidRPr="00017219" w:rsidRDefault="00A102AF" w:rsidP="00775C45">
            <w:pPr>
              <w:rPr>
                <w:i/>
                <w:color w:val="000000" w:themeColor="text1"/>
                <w:sz w:val="26"/>
                <w:szCs w:val="26"/>
              </w:rPr>
            </w:pPr>
          </w:p>
        </w:tc>
      </w:tr>
      <w:tr w:rsidR="00A102AF" w:rsidRPr="00017219" w:rsidTr="00FB2460">
        <w:tc>
          <w:tcPr>
            <w:tcW w:w="452" w:type="pct"/>
            <w:shd w:val="clear" w:color="auto" w:fill="auto"/>
          </w:tcPr>
          <w:p w:rsidR="00A102AF" w:rsidRPr="00017219" w:rsidRDefault="00A102AF" w:rsidP="00775C45">
            <w:pPr>
              <w:jc w:val="both"/>
              <w:rPr>
                <w:color w:val="000000" w:themeColor="text1"/>
                <w:sz w:val="26"/>
                <w:szCs w:val="26"/>
              </w:rPr>
            </w:pPr>
          </w:p>
        </w:tc>
        <w:tc>
          <w:tcPr>
            <w:tcW w:w="1288" w:type="pct"/>
            <w:shd w:val="clear" w:color="auto" w:fill="auto"/>
          </w:tcPr>
          <w:p w:rsidR="00A102AF" w:rsidRPr="00017219" w:rsidRDefault="00A102AF" w:rsidP="00775C45">
            <w:pPr>
              <w:pStyle w:val="a8"/>
              <w:rPr>
                <w:rStyle w:val="a9"/>
                <w:color w:val="000000" w:themeColor="text1"/>
                <w:sz w:val="26"/>
                <w:szCs w:val="26"/>
              </w:rPr>
            </w:pPr>
          </w:p>
        </w:tc>
        <w:tc>
          <w:tcPr>
            <w:tcW w:w="1061" w:type="pct"/>
            <w:shd w:val="clear" w:color="auto" w:fill="auto"/>
          </w:tcPr>
          <w:p w:rsidR="00A102AF" w:rsidRPr="00017219" w:rsidRDefault="00A102AF" w:rsidP="00775C45">
            <w:pPr>
              <w:pStyle w:val="a8"/>
              <w:rPr>
                <w:rStyle w:val="a9"/>
                <w:color w:val="000000" w:themeColor="text1"/>
                <w:sz w:val="26"/>
                <w:szCs w:val="26"/>
              </w:rPr>
            </w:pPr>
          </w:p>
        </w:tc>
        <w:tc>
          <w:tcPr>
            <w:tcW w:w="607" w:type="pct"/>
            <w:shd w:val="clear" w:color="auto" w:fill="auto"/>
          </w:tcPr>
          <w:p w:rsidR="00A102AF" w:rsidRPr="00017219" w:rsidRDefault="00A102AF" w:rsidP="00775C45">
            <w:pPr>
              <w:pStyle w:val="a8"/>
              <w:rPr>
                <w:rStyle w:val="a9"/>
                <w:color w:val="000000" w:themeColor="text1"/>
                <w:sz w:val="26"/>
                <w:szCs w:val="26"/>
              </w:rPr>
            </w:pPr>
          </w:p>
        </w:tc>
        <w:tc>
          <w:tcPr>
            <w:tcW w:w="758" w:type="pct"/>
          </w:tcPr>
          <w:p w:rsidR="00A102AF" w:rsidRPr="00017219" w:rsidRDefault="00A102AF" w:rsidP="00775C45">
            <w:pPr>
              <w:rPr>
                <w:i/>
                <w:color w:val="000000" w:themeColor="text1"/>
                <w:sz w:val="26"/>
                <w:szCs w:val="26"/>
              </w:rPr>
            </w:pPr>
          </w:p>
        </w:tc>
        <w:tc>
          <w:tcPr>
            <w:tcW w:w="834" w:type="pct"/>
            <w:shd w:val="clear" w:color="auto" w:fill="auto"/>
          </w:tcPr>
          <w:p w:rsidR="00A102AF" w:rsidRPr="00017219" w:rsidRDefault="00A102AF" w:rsidP="00775C45">
            <w:pPr>
              <w:rPr>
                <w:i/>
                <w:color w:val="000000" w:themeColor="text1"/>
                <w:sz w:val="26"/>
                <w:szCs w:val="26"/>
              </w:rPr>
            </w:pPr>
          </w:p>
        </w:tc>
      </w:tr>
    </w:tbl>
    <w:p w:rsidR="001E0036" w:rsidRPr="00017219" w:rsidRDefault="001E0036" w:rsidP="001E0036">
      <w:pPr>
        <w:jc w:val="both"/>
        <w:rPr>
          <w:color w:val="000000" w:themeColor="text1"/>
          <w:sz w:val="26"/>
          <w:szCs w:val="26"/>
        </w:rPr>
      </w:pPr>
    </w:p>
    <w:p w:rsidR="00476681" w:rsidRPr="00017219" w:rsidRDefault="00476681" w:rsidP="00476681">
      <w:pPr>
        <w:ind w:firstLine="454"/>
        <w:jc w:val="both"/>
        <w:rPr>
          <w:color w:val="000000" w:themeColor="text1"/>
          <w:sz w:val="26"/>
          <w:szCs w:val="26"/>
        </w:rPr>
      </w:pPr>
      <w:r w:rsidRPr="00017219">
        <w:rPr>
          <w:color w:val="000000" w:themeColor="text1"/>
          <w:sz w:val="26"/>
          <w:szCs w:val="26"/>
        </w:rPr>
        <w:t>Условия договора поставки в редакции ОАО «Гроднохлебпром» по срокам оплаты, срокам поставки, условиям поставки подтверждаем.</w:t>
      </w:r>
    </w:p>
    <w:p w:rsidR="00476681" w:rsidRPr="00017219" w:rsidRDefault="009A1760" w:rsidP="00476681">
      <w:pPr>
        <w:ind w:firstLine="454"/>
        <w:jc w:val="both"/>
        <w:rPr>
          <w:color w:val="000000" w:themeColor="text1"/>
          <w:sz w:val="26"/>
          <w:szCs w:val="26"/>
        </w:rPr>
      </w:pPr>
      <w:r w:rsidRPr="00017219">
        <w:rPr>
          <w:color w:val="000000" w:themeColor="text1"/>
          <w:sz w:val="26"/>
          <w:szCs w:val="26"/>
        </w:rPr>
        <w:t>Срок хранения</w:t>
      </w:r>
      <w:r w:rsidR="00476681" w:rsidRPr="00017219">
        <w:rPr>
          <w:color w:val="000000" w:themeColor="text1"/>
          <w:sz w:val="26"/>
          <w:szCs w:val="26"/>
        </w:rPr>
        <w:t xml:space="preserve"> </w:t>
      </w:r>
      <w:r w:rsidRPr="00017219">
        <w:rPr>
          <w:color w:val="000000" w:themeColor="text1"/>
          <w:sz w:val="26"/>
          <w:szCs w:val="26"/>
        </w:rPr>
        <w:t xml:space="preserve">товара: </w:t>
      </w:r>
      <w:r w:rsidR="00476681" w:rsidRPr="00017219">
        <w:rPr>
          <w:color w:val="000000" w:themeColor="text1"/>
          <w:sz w:val="26"/>
          <w:szCs w:val="26"/>
        </w:rPr>
        <w:t xml:space="preserve"> </w:t>
      </w:r>
      <w:r w:rsidRPr="00017219">
        <w:rPr>
          <w:color w:val="000000" w:themeColor="text1"/>
          <w:sz w:val="26"/>
          <w:szCs w:val="26"/>
        </w:rPr>
        <w:t>_____________________</w:t>
      </w:r>
    </w:p>
    <w:p w:rsidR="005D63C5" w:rsidRPr="00017219" w:rsidRDefault="005D63C5" w:rsidP="005D63C5">
      <w:pPr>
        <w:ind w:firstLine="454"/>
        <w:jc w:val="both"/>
        <w:rPr>
          <w:color w:val="000000" w:themeColor="text1"/>
          <w:sz w:val="26"/>
          <w:szCs w:val="26"/>
        </w:rPr>
      </w:pPr>
      <w:r w:rsidRPr="00017219">
        <w:rPr>
          <w:color w:val="000000" w:themeColor="text1"/>
          <w:sz w:val="26"/>
          <w:szCs w:val="26"/>
        </w:rPr>
        <w:t xml:space="preserve">Вместе с поставкой </w:t>
      </w:r>
      <w:r w:rsidR="009A1760" w:rsidRPr="00017219">
        <w:rPr>
          <w:color w:val="000000" w:themeColor="text1"/>
          <w:sz w:val="26"/>
          <w:szCs w:val="26"/>
        </w:rPr>
        <w:t xml:space="preserve">товара </w:t>
      </w:r>
      <w:r w:rsidRPr="00017219">
        <w:rPr>
          <w:color w:val="000000" w:themeColor="text1"/>
          <w:sz w:val="26"/>
          <w:szCs w:val="26"/>
        </w:rPr>
        <w:t xml:space="preserve"> нами будут предоставлены следующие документы :</w:t>
      </w:r>
    </w:p>
    <w:p w:rsidR="005D63C5" w:rsidRPr="00017219" w:rsidRDefault="005D63C5" w:rsidP="005D63C5">
      <w:pPr>
        <w:jc w:val="both"/>
        <w:rPr>
          <w:color w:val="000000" w:themeColor="text1"/>
          <w:sz w:val="26"/>
          <w:szCs w:val="26"/>
        </w:rPr>
      </w:pPr>
      <w:r w:rsidRPr="00017219">
        <w:rPr>
          <w:color w:val="000000" w:themeColor="text1"/>
          <w:sz w:val="26"/>
          <w:szCs w:val="26"/>
        </w:rPr>
        <w:t>1.</w:t>
      </w:r>
    </w:p>
    <w:p w:rsidR="005D63C5" w:rsidRPr="00017219" w:rsidRDefault="005D63C5" w:rsidP="005D63C5">
      <w:pPr>
        <w:jc w:val="both"/>
        <w:rPr>
          <w:color w:val="000000" w:themeColor="text1"/>
          <w:sz w:val="26"/>
          <w:szCs w:val="26"/>
        </w:rPr>
      </w:pPr>
      <w:r w:rsidRPr="00017219">
        <w:rPr>
          <w:color w:val="000000" w:themeColor="text1"/>
          <w:sz w:val="26"/>
          <w:szCs w:val="26"/>
        </w:rPr>
        <w:t>2.</w:t>
      </w:r>
    </w:p>
    <w:p w:rsidR="005D63C5" w:rsidRPr="00017219" w:rsidRDefault="005D63C5" w:rsidP="005D63C5">
      <w:pPr>
        <w:jc w:val="both"/>
        <w:rPr>
          <w:color w:val="000000" w:themeColor="text1"/>
          <w:sz w:val="26"/>
          <w:szCs w:val="26"/>
        </w:rPr>
      </w:pPr>
      <w:r w:rsidRPr="00017219">
        <w:rPr>
          <w:color w:val="000000" w:themeColor="text1"/>
          <w:sz w:val="26"/>
          <w:szCs w:val="26"/>
        </w:rPr>
        <w:t>3.</w:t>
      </w:r>
    </w:p>
    <w:p w:rsidR="007E5BAC" w:rsidRPr="00017219" w:rsidRDefault="007E5BAC" w:rsidP="00476681">
      <w:pPr>
        <w:ind w:firstLine="454"/>
        <w:jc w:val="both"/>
        <w:rPr>
          <w:color w:val="000000" w:themeColor="text1"/>
          <w:sz w:val="26"/>
          <w:szCs w:val="26"/>
        </w:rPr>
      </w:pPr>
    </w:p>
    <w:p w:rsidR="007E5BAC" w:rsidRPr="00017219" w:rsidRDefault="007E5BAC" w:rsidP="00476681">
      <w:pPr>
        <w:ind w:firstLine="454"/>
        <w:jc w:val="both"/>
        <w:rPr>
          <w:color w:val="000000" w:themeColor="text1"/>
          <w:sz w:val="26"/>
          <w:szCs w:val="26"/>
        </w:rPr>
      </w:pPr>
    </w:p>
    <w:p w:rsidR="007E5BAC" w:rsidRPr="00017219" w:rsidRDefault="007E5BAC" w:rsidP="00476681">
      <w:pPr>
        <w:ind w:firstLine="454"/>
        <w:jc w:val="both"/>
        <w:rPr>
          <w:color w:val="000000" w:themeColor="text1"/>
          <w:sz w:val="26"/>
          <w:szCs w:val="26"/>
        </w:rPr>
      </w:pPr>
      <w:r w:rsidRPr="00017219">
        <w:rPr>
          <w:color w:val="000000" w:themeColor="text1"/>
          <w:sz w:val="26"/>
          <w:szCs w:val="26"/>
        </w:rPr>
        <w:t xml:space="preserve">____________ </w:t>
      </w:r>
      <w:r w:rsidRPr="00017219">
        <w:rPr>
          <w:color w:val="000000" w:themeColor="text1"/>
          <w:sz w:val="26"/>
          <w:szCs w:val="26"/>
        </w:rPr>
        <w:tab/>
      </w:r>
      <w:r w:rsidRPr="00017219">
        <w:rPr>
          <w:color w:val="000000" w:themeColor="text1"/>
          <w:sz w:val="26"/>
          <w:szCs w:val="26"/>
        </w:rPr>
        <w:tab/>
      </w:r>
      <w:r w:rsidRPr="00017219">
        <w:rPr>
          <w:color w:val="000000" w:themeColor="text1"/>
          <w:sz w:val="26"/>
          <w:szCs w:val="26"/>
        </w:rPr>
        <w:tab/>
        <w:t>_________________</w:t>
      </w:r>
      <w:r w:rsidRPr="00017219">
        <w:rPr>
          <w:color w:val="000000" w:themeColor="text1"/>
          <w:sz w:val="26"/>
          <w:szCs w:val="26"/>
        </w:rPr>
        <w:tab/>
      </w:r>
      <w:r w:rsidRPr="00017219">
        <w:rPr>
          <w:color w:val="000000" w:themeColor="text1"/>
          <w:sz w:val="26"/>
          <w:szCs w:val="26"/>
        </w:rPr>
        <w:tab/>
        <w:t>________________</w:t>
      </w:r>
    </w:p>
    <w:p w:rsidR="007E5BAC" w:rsidRPr="00017219" w:rsidRDefault="007E5BAC" w:rsidP="007E5BAC">
      <w:pPr>
        <w:ind w:firstLine="708"/>
        <w:jc w:val="both"/>
        <w:rPr>
          <w:color w:val="000000" w:themeColor="text1"/>
          <w:sz w:val="26"/>
          <w:szCs w:val="26"/>
          <w:vertAlign w:val="superscript"/>
        </w:rPr>
      </w:pPr>
      <w:r w:rsidRPr="00017219">
        <w:rPr>
          <w:color w:val="000000" w:themeColor="text1"/>
          <w:sz w:val="26"/>
          <w:szCs w:val="26"/>
          <w:vertAlign w:val="superscript"/>
        </w:rPr>
        <w:t xml:space="preserve">(должность) </w:t>
      </w:r>
      <w:r w:rsidRPr="00017219">
        <w:rPr>
          <w:color w:val="000000" w:themeColor="text1"/>
          <w:sz w:val="26"/>
          <w:szCs w:val="26"/>
          <w:vertAlign w:val="superscript"/>
        </w:rPr>
        <w:tab/>
      </w:r>
      <w:r w:rsidRPr="00017219">
        <w:rPr>
          <w:color w:val="000000" w:themeColor="text1"/>
          <w:sz w:val="26"/>
          <w:szCs w:val="26"/>
          <w:vertAlign w:val="superscript"/>
        </w:rPr>
        <w:tab/>
      </w:r>
      <w:r w:rsidRPr="00017219">
        <w:rPr>
          <w:color w:val="000000" w:themeColor="text1"/>
          <w:sz w:val="26"/>
          <w:szCs w:val="26"/>
          <w:vertAlign w:val="superscript"/>
        </w:rPr>
        <w:tab/>
      </w:r>
      <w:r w:rsidRPr="00017219">
        <w:rPr>
          <w:color w:val="000000" w:themeColor="text1"/>
          <w:sz w:val="26"/>
          <w:szCs w:val="26"/>
          <w:vertAlign w:val="superscript"/>
        </w:rPr>
        <w:tab/>
        <w:t xml:space="preserve">(подпись) </w:t>
      </w:r>
      <w:r w:rsidRPr="00017219">
        <w:rPr>
          <w:color w:val="000000" w:themeColor="text1"/>
          <w:sz w:val="26"/>
          <w:szCs w:val="26"/>
          <w:vertAlign w:val="superscript"/>
        </w:rPr>
        <w:tab/>
      </w:r>
      <w:r w:rsidRPr="00017219">
        <w:rPr>
          <w:color w:val="000000" w:themeColor="text1"/>
          <w:sz w:val="26"/>
          <w:szCs w:val="26"/>
          <w:vertAlign w:val="superscript"/>
        </w:rPr>
        <w:tab/>
      </w:r>
      <w:r w:rsidRPr="00017219">
        <w:rPr>
          <w:color w:val="000000" w:themeColor="text1"/>
          <w:sz w:val="26"/>
          <w:szCs w:val="26"/>
          <w:vertAlign w:val="superscript"/>
        </w:rPr>
        <w:tab/>
      </w:r>
      <w:r w:rsidRPr="00017219">
        <w:rPr>
          <w:color w:val="000000" w:themeColor="text1"/>
          <w:sz w:val="26"/>
          <w:szCs w:val="26"/>
          <w:vertAlign w:val="superscript"/>
        </w:rPr>
        <w:tab/>
        <w:t>(Ф.И.О.)</w:t>
      </w:r>
    </w:p>
    <w:p w:rsidR="007E5BAC" w:rsidRPr="00017219" w:rsidRDefault="007E5BAC"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9A1760" w:rsidRPr="00017219" w:rsidRDefault="009A1760" w:rsidP="00CB722E">
      <w:pPr>
        <w:jc w:val="both"/>
        <w:rPr>
          <w:color w:val="000000" w:themeColor="text1"/>
          <w:sz w:val="26"/>
          <w:szCs w:val="26"/>
        </w:rPr>
      </w:pPr>
    </w:p>
    <w:p w:rsidR="009A2A1F" w:rsidRPr="00017219" w:rsidRDefault="009A2A1F" w:rsidP="00CB722E">
      <w:pPr>
        <w:jc w:val="both"/>
        <w:rPr>
          <w:color w:val="000000" w:themeColor="text1"/>
          <w:sz w:val="26"/>
          <w:szCs w:val="26"/>
        </w:rPr>
      </w:pPr>
    </w:p>
    <w:p w:rsidR="00017219" w:rsidRPr="00017219" w:rsidRDefault="00017219" w:rsidP="00017219">
      <w:pPr>
        <w:autoSpaceDE w:val="0"/>
        <w:autoSpaceDN w:val="0"/>
        <w:adjustRightInd w:val="0"/>
        <w:jc w:val="right"/>
        <w:outlineLvl w:val="0"/>
        <w:rPr>
          <w:b/>
          <w:iCs/>
          <w:color w:val="000000" w:themeColor="text1"/>
        </w:rPr>
      </w:pPr>
      <w:r w:rsidRPr="00017219">
        <w:rPr>
          <w:b/>
          <w:iCs/>
          <w:color w:val="000000" w:themeColor="text1"/>
        </w:rPr>
        <w:lastRenderedPageBreak/>
        <w:t xml:space="preserve">                                                      </w:t>
      </w:r>
      <w:r w:rsidRPr="00017219">
        <w:rPr>
          <w:color w:val="000000" w:themeColor="text1"/>
          <w:sz w:val="26"/>
          <w:szCs w:val="26"/>
        </w:rPr>
        <w:t>Приложение №2</w:t>
      </w:r>
    </w:p>
    <w:p w:rsidR="00017219" w:rsidRPr="00017219" w:rsidRDefault="00017219" w:rsidP="00017219">
      <w:pPr>
        <w:autoSpaceDE w:val="0"/>
        <w:autoSpaceDN w:val="0"/>
        <w:adjustRightInd w:val="0"/>
        <w:jc w:val="center"/>
        <w:outlineLvl w:val="0"/>
        <w:rPr>
          <w:b/>
          <w:iCs/>
          <w:color w:val="000000" w:themeColor="text1"/>
        </w:rPr>
      </w:pPr>
      <w:r w:rsidRPr="00017219">
        <w:rPr>
          <w:b/>
          <w:iCs/>
          <w:color w:val="000000" w:themeColor="text1"/>
        </w:rPr>
        <w:t>ЗАДАНИЕ</w:t>
      </w:r>
    </w:p>
    <w:p w:rsidR="00017219" w:rsidRPr="00017219" w:rsidRDefault="00017219" w:rsidP="00017219">
      <w:pPr>
        <w:autoSpaceDE w:val="0"/>
        <w:autoSpaceDN w:val="0"/>
        <w:adjustRightInd w:val="0"/>
        <w:outlineLvl w:val="0"/>
        <w:rPr>
          <w:b/>
          <w:iCs/>
          <w:color w:val="000000" w:themeColor="text1"/>
        </w:rPr>
      </w:pPr>
    </w:p>
    <w:p w:rsidR="00017219" w:rsidRPr="00017219" w:rsidRDefault="00017219" w:rsidP="00017219">
      <w:pPr>
        <w:autoSpaceDE w:val="0"/>
        <w:autoSpaceDN w:val="0"/>
        <w:adjustRightInd w:val="0"/>
        <w:jc w:val="center"/>
        <w:rPr>
          <w:color w:val="000000" w:themeColor="text1"/>
        </w:rPr>
      </w:pPr>
      <w:r w:rsidRPr="00017219">
        <w:rPr>
          <w:color w:val="000000" w:themeColor="text1"/>
        </w:rPr>
        <w:t>на закупку  товаров (работ, услуг) из одного источника.</w:t>
      </w:r>
    </w:p>
    <w:p w:rsidR="00017219" w:rsidRPr="00017219" w:rsidRDefault="00017219" w:rsidP="00017219">
      <w:pPr>
        <w:autoSpaceDE w:val="0"/>
        <w:autoSpaceDN w:val="0"/>
        <w:adjustRightInd w:val="0"/>
        <w:spacing w:before="120" w:after="120"/>
        <w:jc w:val="center"/>
        <w:rPr>
          <w:b/>
          <w:bCs/>
          <w:i/>
          <w:color w:val="000000" w:themeColor="text1"/>
        </w:rPr>
      </w:pPr>
    </w:p>
    <w:p w:rsidR="00017219" w:rsidRPr="00017219" w:rsidRDefault="00017219" w:rsidP="00017219">
      <w:pPr>
        <w:autoSpaceDE w:val="0"/>
        <w:autoSpaceDN w:val="0"/>
        <w:adjustRightInd w:val="0"/>
        <w:spacing w:before="120" w:after="120"/>
        <w:jc w:val="center"/>
        <w:outlineLvl w:val="0"/>
        <w:rPr>
          <w:b/>
          <w:bCs/>
          <w:i/>
          <w:color w:val="000000" w:themeColor="text1"/>
        </w:rPr>
      </w:pPr>
      <w:r w:rsidRPr="00017219">
        <w:rPr>
          <w:b/>
          <w:bCs/>
          <w:i/>
          <w:color w:val="000000" w:themeColor="text1"/>
        </w:rPr>
        <w:t>Сведения о закупаемых товарах (работах, услугах).</w:t>
      </w:r>
    </w:p>
    <w:p w:rsidR="00017219" w:rsidRPr="00017219" w:rsidRDefault="00017219" w:rsidP="00017219">
      <w:pPr>
        <w:numPr>
          <w:ilvl w:val="1"/>
          <w:numId w:val="3"/>
        </w:numPr>
        <w:autoSpaceDE w:val="0"/>
        <w:autoSpaceDN w:val="0"/>
        <w:adjustRightInd w:val="0"/>
        <w:rPr>
          <w:color w:val="000000" w:themeColor="text1"/>
        </w:rPr>
      </w:pPr>
      <w:r w:rsidRPr="00017219">
        <w:rPr>
          <w:color w:val="000000" w:themeColor="text1"/>
        </w:rPr>
        <w:t>Предмет закупки:</w:t>
      </w:r>
    </w:p>
    <w:p w:rsidR="00017219" w:rsidRPr="00017219" w:rsidRDefault="00017219" w:rsidP="00017219">
      <w:pPr>
        <w:autoSpaceDE w:val="0"/>
        <w:autoSpaceDN w:val="0"/>
        <w:adjustRightInd w:val="0"/>
        <w:rPr>
          <w:color w:val="000000" w:themeColor="text1"/>
        </w:rPr>
      </w:pPr>
    </w:p>
    <w:p w:rsidR="00017219" w:rsidRPr="00017219" w:rsidRDefault="00017219" w:rsidP="00017219">
      <w:pPr>
        <w:autoSpaceDE w:val="0"/>
        <w:autoSpaceDN w:val="0"/>
        <w:adjustRightInd w:val="0"/>
        <w:rPr>
          <w:color w:val="000000" w:themeColor="text1"/>
        </w:rPr>
      </w:pPr>
    </w:p>
    <w:p w:rsidR="00017219" w:rsidRPr="00017219" w:rsidRDefault="00017219" w:rsidP="00017219">
      <w:pPr>
        <w:autoSpaceDE w:val="0"/>
        <w:autoSpaceDN w:val="0"/>
        <w:adjustRightInd w:val="0"/>
        <w:rPr>
          <w:color w:val="000000" w:themeColor="text1"/>
        </w:rPr>
      </w:pPr>
    </w:p>
    <w:tbl>
      <w:tblPr>
        <w:tblW w:w="105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060"/>
        <w:gridCol w:w="743"/>
        <w:gridCol w:w="1417"/>
        <w:gridCol w:w="2208"/>
      </w:tblGrid>
      <w:tr w:rsidR="00017219" w:rsidRPr="00017219" w:rsidTr="00B9042F">
        <w:tc>
          <w:tcPr>
            <w:tcW w:w="3119" w:type="dxa"/>
          </w:tcPr>
          <w:p w:rsidR="00017219" w:rsidRPr="00017219" w:rsidRDefault="00017219" w:rsidP="00B9042F">
            <w:pPr>
              <w:spacing w:line="256" w:lineRule="auto"/>
              <w:rPr>
                <w:color w:val="000000" w:themeColor="text1"/>
                <w:lang w:eastAsia="en-US"/>
              </w:rPr>
            </w:pPr>
            <w:r w:rsidRPr="00017219">
              <w:rPr>
                <w:color w:val="000000" w:themeColor="text1"/>
                <w:lang w:eastAsia="en-US"/>
              </w:rPr>
              <w:t>Номер лота и наименование сырья</w:t>
            </w:r>
          </w:p>
        </w:tc>
        <w:tc>
          <w:tcPr>
            <w:tcW w:w="3060" w:type="dxa"/>
          </w:tcPr>
          <w:p w:rsidR="00017219" w:rsidRPr="00017219" w:rsidRDefault="00017219" w:rsidP="00B9042F">
            <w:pPr>
              <w:rPr>
                <w:color w:val="000000" w:themeColor="text1"/>
              </w:rPr>
            </w:pPr>
            <w:r w:rsidRPr="00017219">
              <w:rPr>
                <w:color w:val="000000" w:themeColor="text1"/>
              </w:rPr>
              <w:t>Наименование получателей</w:t>
            </w:r>
          </w:p>
        </w:tc>
        <w:tc>
          <w:tcPr>
            <w:tcW w:w="743" w:type="dxa"/>
            <w:vAlign w:val="center"/>
          </w:tcPr>
          <w:p w:rsidR="00017219" w:rsidRPr="00017219" w:rsidRDefault="00017219" w:rsidP="00B9042F">
            <w:pPr>
              <w:spacing w:line="256" w:lineRule="auto"/>
              <w:jc w:val="center"/>
              <w:rPr>
                <w:color w:val="000000" w:themeColor="text1"/>
                <w:lang w:eastAsia="en-US"/>
              </w:rPr>
            </w:pPr>
            <w:r w:rsidRPr="00017219">
              <w:rPr>
                <w:color w:val="000000" w:themeColor="text1"/>
                <w:lang w:eastAsia="en-US"/>
              </w:rPr>
              <w:t>Ед. изм.</w:t>
            </w:r>
          </w:p>
        </w:tc>
        <w:tc>
          <w:tcPr>
            <w:tcW w:w="1417" w:type="dxa"/>
            <w:vAlign w:val="center"/>
          </w:tcPr>
          <w:p w:rsidR="00017219" w:rsidRPr="00017219" w:rsidRDefault="00017219" w:rsidP="00B9042F">
            <w:pPr>
              <w:spacing w:line="256" w:lineRule="auto"/>
              <w:jc w:val="center"/>
              <w:rPr>
                <w:color w:val="000000" w:themeColor="text1"/>
                <w:lang w:eastAsia="en-US"/>
              </w:rPr>
            </w:pPr>
            <w:r w:rsidRPr="00017219">
              <w:rPr>
                <w:color w:val="000000" w:themeColor="text1"/>
                <w:lang w:eastAsia="en-US"/>
              </w:rPr>
              <w:t>Кол-во</w:t>
            </w:r>
          </w:p>
        </w:tc>
        <w:tc>
          <w:tcPr>
            <w:tcW w:w="2208" w:type="dxa"/>
            <w:vAlign w:val="center"/>
          </w:tcPr>
          <w:p w:rsidR="00017219" w:rsidRPr="00017219" w:rsidRDefault="00017219" w:rsidP="00B9042F">
            <w:pPr>
              <w:spacing w:line="256" w:lineRule="auto"/>
              <w:rPr>
                <w:color w:val="000000" w:themeColor="text1"/>
                <w:lang w:eastAsia="en-US"/>
              </w:rPr>
            </w:pPr>
            <w:r w:rsidRPr="00017219">
              <w:rPr>
                <w:color w:val="000000" w:themeColor="text1"/>
                <w:lang w:eastAsia="en-US"/>
              </w:rPr>
              <w:t>Условия поставки</w:t>
            </w:r>
          </w:p>
        </w:tc>
      </w:tr>
      <w:tr w:rsidR="00017219" w:rsidRPr="00017219" w:rsidTr="00B9042F">
        <w:tc>
          <w:tcPr>
            <w:tcW w:w="3119" w:type="dxa"/>
          </w:tcPr>
          <w:p w:rsidR="00017219" w:rsidRPr="00017219" w:rsidRDefault="00017219" w:rsidP="00B9042F">
            <w:pPr>
              <w:spacing w:line="256" w:lineRule="auto"/>
              <w:rPr>
                <w:color w:val="000000" w:themeColor="text1"/>
                <w:sz w:val="22"/>
                <w:lang w:eastAsia="en-US"/>
              </w:rPr>
            </w:pPr>
            <w:r w:rsidRPr="00017219">
              <w:rPr>
                <w:b/>
                <w:color w:val="000000" w:themeColor="text1"/>
                <w:sz w:val="22"/>
                <w:lang w:eastAsia="en-US"/>
              </w:rPr>
              <w:t xml:space="preserve">Лот № 1 </w:t>
            </w:r>
            <w:r w:rsidRPr="00017219">
              <w:rPr>
                <w:color w:val="000000" w:themeColor="text1"/>
                <w:sz w:val="22"/>
                <w:lang w:eastAsia="en-US"/>
              </w:rPr>
              <w:t>Крем на растительных маслах</w:t>
            </w: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ОАО «Гроднохлебпром», всего:</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24 900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bCs/>
                <w:color w:val="000000" w:themeColor="text1"/>
                <w:sz w:val="22"/>
                <w:szCs w:val="22"/>
              </w:rPr>
              <w:t>В т.ч. ОАО «Гроднохлебпром» (без филиалов)</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7 000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bCs/>
                <w:color w:val="000000" w:themeColor="text1"/>
                <w:sz w:val="22"/>
                <w:szCs w:val="22"/>
              </w:rPr>
            </w:pPr>
            <w:r w:rsidRPr="00017219">
              <w:rPr>
                <w:color w:val="000000" w:themeColor="text1"/>
                <w:sz w:val="22"/>
                <w:szCs w:val="22"/>
              </w:rPr>
              <w:t>Филиал «Волковысский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3 500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«Лидский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7 000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«Новогрудский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2 500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«Слонимский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4 000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«Сморгонский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900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color w:val="000000" w:themeColor="text1"/>
                <w:sz w:val="22"/>
                <w:lang w:eastAsia="en-US"/>
              </w:rPr>
            </w:pPr>
            <w:r w:rsidRPr="00017219">
              <w:rPr>
                <w:b/>
                <w:color w:val="000000" w:themeColor="text1"/>
                <w:sz w:val="22"/>
                <w:lang w:eastAsia="en-US"/>
              </w:rPr>
              <w:t xml:space="preserve">Лот № 2 </w:t>
            </w:r>
            <w:r w:rsidRPr="00017219">
              <w:rPr>
                <w:color w:val="000000" w:themeColor="text1"/>
                <w:sz w:val="22"/>
                <w:lang w:eastAsia="en-US"/>
              </w:rPr>
              <w:t>Масло подсолнечное нерафинированное</w:t>
            </w: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ОАО «Гроднохлебпром», всего:</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15 290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bCs/>
                <w:color w:val="000000" w:themeColor="text1"/>
                <w:sz w:val="22"/>
                <w:szCs w:val="22"/>
              </w:rPr>
              <w:t>В т.ч. ОАО «Гроднохлебпром» (без филиалов)</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6 500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bCs/>
                <w:color w:val="000000" w:themeColor="text1"/>
                <w:sz w:val="22"/>
                <w:szCs w:val="22"/>
              </w:rPr>
            </w:pPr>
            <w:r w:rsidRPr="00017219">
              <w:rPr>
                <w:color w:val="000000" w:themeColor="text1"/>
                <w:sz w:val="22"/>
                <w:szCs w:val="22"/>
              </w:rPr>
              <w:t>Филиал «Волковысский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1 700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«Лидский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3 390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«Новогрудский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2 000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«Слонимский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400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«Сморгонский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1 300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color w:val="000000" w:themeColor="text1"/>
                <w:sz w:val="22"/>
                <w:lang w:eastAsia="en-US"/>
              </w:rPr>
            </w:pPr>
            <w:r w:rsidRPr="00017219">
              <w:rPr>
                <w:b/>
                <w:color w:val="000000" w:themeColor="text1"/>
                <w:sz w:val="22"/>
                <w:lang w:eastAsia="en-US"/>
              </w:rPr>
              <w:t xml:space="preserve">Лот № 3 </w:t>
            </w:r>
            <w:r w:rsidRPr="00017219">
              <w:rPr>
                <w:color w:val="000000" w:themeColor="text1"/>
                <w:sz w:val="22"/>
                <w:lang w:eastAsia="en-US"/>
              </w:rPr>
              <w:t>Хлопья овсяные</w:t>
            </w: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ОАО «Гроднохлебпром», всего:</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10 200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bCs/>
                <w:color w:val="000000" w:themeColor="text1"/>
                <w:sz w:val="22"/>
                <w:szCs w:val="22"/>
              </w:rPr>
              <w:t>В т.ч. ОАО «Гроднохлебпром» (без филиалов)</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9 700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bCs/>
                <w:color w:val="000000" w:themeColor="text1"/>
                <w:sz w:val="22"/>
                <w:szCs w:val="22"/>
              </w:rPr>
            </w:pPr>
            <w:r w:rsidRPr="00017219">
              <w:rPr>
                <w:color w:val="000000" w:themeColor="text1"/>
                <w:sz w:val="22"/>
                <w:szCs w:val="22"/>
              </w:rPr>
              <w:t>Филиал «Волковысский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«Лидский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400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color w:val="000000" w:themeColor="text1"/>
                <w:sz w:val="22"/>
                <w:lang w:eastAsia="en-US"/>
              </w:rPr>
            </w:pPr>
            <w:r w:rsidRPr="00017219">
              <w:rPr>
                <w:b/>
                <w:color w:val="000000" w:themeColor="text1"/>
                <w:sz w:val="22"/>
                <w:lang w:eastAsia="en-US"/>
              </w:rPr>
              <w:t xml:space="preserve">Лот № 4 </w:t>
            </w:r>
            <w:r w:rsidRPr="00017219">
              <w:rPr>
                <w:color w:val="000000" w:themeColor="text1"/>
                <w:sz w:val="22"/>
                <w:lang w:eastAsia="en-US"/>
              </w:rPr>
              <w:t>Семена подсолнечника</w:t>
            </w: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ОАО «Гроднохлебпром», всего:</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30 350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bCs/>
                <w:color w:val="000000" w:themeColor="text1"/>
                <w:sz w:val="22"/>
                <w:szCs w:val="22"/>
              </w:rPr>
              <w:t>В т.ч. ОАО «Гроднохлебпром» (без филиалов)</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22 000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bCs/>
                <w:color w:val="000000" w:themeColor="text1"/>
                <w:sz w:val="22"/>
                <w:szCs w:val="22"/>
              </w:rPr>
            </w:pPr>
            <w:r w:rsidRPr="00017219">
              <w:rPr>
                <w:color w:val="000000" w:themeColor="text1"/>
                <w:sz w:val="22"/>
                <w:szCs w:val="22"/>
              </w:rPr>
              <w:t>Филиал «Волковысский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2 400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«Лидский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3 200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«Новогрудский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1 100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«Слонимский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150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«Сморгонский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1 500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r w:rsidRPr="00017219">
              <w:rPr>
                <w:b/>
                <w:color w:val="000000" w:themeColor="text1"/>
                <w:sz w:val="22"/>
                <w:lang w:eastAsia="en-US"/>
              </w:rPr>
              <w:t xml:space="preserve">Лот № 5 </w:t>
            </w:r>
            <w:r w:rsidRPr="00017219">
              <w:rPr>
                <w:color w:val="000000" w:themeColor="text1"/>
                <w:sz w:val="22"/>
                <w:lang w:eastAsia="en-US"/>
              </w:rPr>
              <w:t>Паста каокрем</w:t>
            </w: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ОАО «Гроднохлебпром», всего:</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3 850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bCs/>
                <w:color w:val="000000" w:themeColor="text1"/>
                <w:sz w:val="22"/>
                <w:szCs w:val="22"/>
              </w:rPr>
              <w:t>В т.ч. ОАО «Гроднохлебпром» (без филиалов)</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500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bCs/>
                <w:color w:val="000000" w:themeColor="text1"/>
                <w:sz w:val="22"/>
                <w:szCs w:val="22"/>
              </w:rPr>
            </w:pPr>
            <w:r w:rsidRPr="00017219">
              <w:rPr>
                <w:color w:val="000000" w:themeColor="text1"/>
                <w:sz w:val="22"/>
                <w:szCs w:val="22"/>
              </w:rPr>
              <w:t>Филиал «Волковысский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300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«Лидский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jc w:val="center"/>
              <w:rPr>
                <w:color w:val="000000" w:themeColor="text1"/>
                <w:sz w:val="22"/>
              </w:rPr>
            </w:pPr>
            <w:r w:rsidRPr="00017219">
              <w:rPr>
                <w:color w:val="000000" w:themeColor="text1"/>
                <w:sz w:val="22"/>
              </w:rPr>
              <w:t xml:space="preserve"> 3 000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r w:rsidR="00017219" w:rsidRPr="00017219" w:rsidTr="00B9042F">
        <w:tc>
          <w:tcPr>
            <w:tcW w:w="3119" w:type="dxa"/>
          </w:tcPr>
          <w:p w:rsidR="00017219" w:rsidRPr="00017219" w:rsidRDefault="00017219" w:rsidP="00B9042F">
            <w:pPr>
              <w:spacing w:line="256" w:lineRule="auto"/>
              <w:rPr>
                <w:b/>
                <w:color w:val="000000" w:themeColor="text1"/>
                <w:sz w:val="22"/>
                <w:lang w:eastAsia="en-US"/>
              </w:rPr>
            </w:pPr>
          </w:p>
        </w:tc>
        <w:tc>
          <w:tcPr>
            <w:tcW w:w="3060" w:type="dxa"/>
          </w:tcPr>
          <w:p w:rsidR="00017219" w:rsidRPr="00017219" w:rsidRDefault="00017219" w:rsidP="00B9042F">
            <w:pPr>
              <w:rPr>
                <w:color w:val="000000" w:themeColor="text1"/>
                <w:sz w:val="22"/>
                <w:szCs w:val="22"/>
              </w:rPr>
            </w:pPr>
            <w:r w:rsidRPr="00017219">
              <w:rPr>
                <w:color w:val="000000" w:themeColor="text1"/>
                <w:sz w:val="22"/>
                <w:szCs w:val="22"/>
              </w:rPr>
              <w:t>Филиал «Сморгонский хлебозавод»</w:t>
            </w:r>
          </w:p>
        </w:tc>
        <w:tc>
          <w:tcPr>
            <w:tcW w:w="743" w:type="dxa"/>
            <w:vAlign w:val="center"/>
          </w:tcPr>
          <w:p w:rsidR="00017219" w:rsidRPr="00017219" w:rsidRDefault="00017219" w:rsidP="00B9042F">
            <w:pPr>
              <w:jc w:val="center"/>
              <w:rPr>
                <w:color w:val="000000" w:themeColor="text1"/>
              </w:rPr>
            </w:pPr>
            <w:r w:rsidRPr="00017219">
              <w:rPr>
                <w:color w:val="000000" w:themeColor="text1"/>
              </w:rPr>
              <w:t>кг</w:t>
            </w:r>
          </w:p>
        </w:tc>
        <w:tc>
          <w:tcPr>
            <w:tcW w:w="1417" w:type="dxa"/>
            <w:vAlign w:val="center"/>
          </w:tcPr>
          <w:p w:rsidR="00017219" w:rsidRPr="00017219" w:rsidRDefault="00017219" w:rsidP="00B9042F">
            <w:pPr>
              <w:rPr>
                <w:color w:val="000000" w:themeColor="text1"/>
                <w:sz w:val="22"/>
              </w:rPr>
            </w:pPr>
            <w:r w:rsidRPr="00017219">
              <w:rPr>
                <w:color w:val="000000" w:themeColor="text1"/>
                <w:sz w:val="22"/>
              </w:rPr>
              <w:t xml:space="preserve">       50</w:t>
            </w:r>
          </w:p>
        </w:tc>
        <w:tc>
          <w:tcPr>
            <w:tcW w:w="2208" w:type="dxa"/>
            <w:vAlign w:val="center"/>
          </w:tcPr>
          <w:p w:rsidR="00017219" w:rsidRPr="00017219" w:rsidRDefault="00017219" w:rsidP="00B9042F">
            <w:pPr>
              <w:jc w:val="center"/>
              <w:rPr>
                <w:color w:val="000000" w:themeColor="text1"/>
                <w:sz w:val="22"/>
                <w:szCs w:val="22"/>
              </w:rPr>
            </w:pPr>
            <w:r w:rsidRPr="00017219">
              <w:rPr>
                <w:color w:val="000000" w:themeColor="text1"/>
                <w:sz w:val="22"/>
                <w:szCs w:val="22"/>
              </w:rPr>
              <w:t>ФСН</w:t>
            </w:r>
          </w:p>
        </w:tc>
      </w:tr>
    </w:tbl>
    <w:p w:rsidR="00017219" w:rsidRPr="00017219" w:rsidRDefault="00017219" w:rsidP="00017219">
      <w:pPr>
        <w:autoSpaceDE w:val="0"/>
        <w:autoSpaceDN w:val="0"/>
        <w:adjustRightInd w:val="0"/>
        <w:rPr>
          <w:color w:val="000000" w:themeColor="text1"/>
        </w:rPr>
      </w:pPr>
    </w:p>
    <w:p w:rsidR="00017219" w:rsidRPr="00017219" w:rsidRDefault="00017219" w:rsidP="00017219">
      <w:pPr>
        <w:autoSpaceDE w:val="0"/>
        <w:autoSpaceDN w:val="0"/>
        <w:adjustRightInd w:val="0"/>
        <w:rPr>
          <w:color w:val="000000" w:themeColor="text1"/>
        </w:rPr>
      </w:pPr>
      <w:r w:rsidRPr="00017219">
        <w:rPr>
          <w:color w:val="000000" w:themeColor="text1"/>
        </w:rPr>
        <w:t xml:space="preserve">        1.2 Поставка товара производится на условиях ФСН следующим получателям:</w:t>
      </w:r>
    </w:p>
    <w:p w:rsidR="00017219" w:rsidRPr="00017219" w:rsidRDefault="00017219" w:rsidP="00017219">
      <w:pPr>
        <w:pStyle w:val="a5"/>
        <w:jc w:val="both"/>
        <w:rPr>
          <w:color w:val="000000" w:themeColor="text1"/>
        </w:rPr>
      </w:pPr>
      <w:r w:rsidRPr="00017219">
        <w:rPr>
          <w:color w:val="000000" w:themeColor="text1"/>
        </w:rPr>
        <w:t xml:space="preserve"> ОАО «Гроднохлебпром (ул. Дзержинского, 52); филиал «Волковысский хлебозавод» (ул.Зенитчиков, 1); филиал «Новогрудский хлебозавод» (ул.Волчецкого, 67); филиал «Слонимский хлебозавод» (ул. Чкалова,6);  филиал  «Сморгонский хлебозавод» – (пр-т Индустриальный, 7);  филиал «Лидский хлебозавод» Лида (ул. Шубина,14). </w:t>
      </w:r>
    </w:p>
    <w:p w:rsidR="00017219" w:rsidRPr="00017219" w:rsidRDefault="00017219" w:rsidP="00017219">
      <w:pPr>
        <w:pStyle w:val="a5"/>
        <w:jc w:val="both"/>
        <w:rPr>
          <w:color w:val="000000" w:themeColor="text1"/>
        </w:rPr>
      </w:pPr>
      <w:r w:rsidRPr="00017219">
        <w:rPr>
          <w:color w:val="000000" w:themeColor="text1"/>
        </w:rPr>
        <w:t xml:space="preserve">       1.2.1. Товар поставляется партиями в течение 2-го полугодия 2020 года. </w:t>
      </w:r>
    </w:p>
    <w:p w:rsidR="00017219" w:rsidRPr="00017219" w:rsidRDefault="00017219" w:rsidP="00017219">
      <w:pPr>
        <w:spacing w:line="256" w:lineRule="auto"/>
        <w:rPr>
          <w:color w:val="000000" w:themeColor="text1"/>
          <w:sz w:val="20"/>
          <w:szCs w:val="20"/>
          <w:lang w:eastAsia="en-US"/>
        </w:rPr>
      </w:pPr>
      <w:r w:rsidRPr="00017219">
        <w:rPr>
          <w:color w:val="000000" w:themeColor="text1"/>
        </w:rPr>
        <w:t xml:space="preserve">       1.2.2.</w:t>
      </w:r>
      <w:r w:rsidRPr="00017219">
        <w:rPr>
          <w:color w:val="000000" w:themeColor="text1"/>
          <w:lang w:eastAsia="en-US"/>
        </w:rPr>
        <w:t xml:space="preserve"> Поставляемый товар должен соответствовать стандартам и сопровождаться следующей документацией: удостоверением  качества  и  безопасности,  декларацией соответствия техническому  регламенту таможенного союза  021/2011 « О безопасности пищевой продукции», протоколом испытаний на соответствие требованиям СанПиН, утвержденным Постановлением Министерства здравоохранения Республики Беларусь от 21.06.2013 года № 52</w:t>
      </w:r>
      <w:r w:rsidRPr="00017219">
        <w:rPr>
          <w:color w:val="000000" w:themeColor="text1"/>
          <w:sz w:val="20"/>
          <w:szCs w:val="20"/>
          <w:lang w:eastAsia="en-US"/>
        </w:rPr>
        <w:t>.</w:t>
      </w:r>
    </w:p>
    <w:p w:rsidR="00017219" w:rsidRPr="00017219" w:rsidRDefault="00017219" w:rsidP="00017219">
      <w:pPr>
        <w:autoSpaceDE w:val="0"/>
        <w:autoSpaceDN w:val="0"/>
        <w:adjustRightInd w:val="0"/>
        <w:rPr>
          <w:color w:val="000000" w:themeColor="text1"/>
        </w:rPr>
      </w:pPr>
      <w:r w:rsidRPr="00017219">
        <w:rPr>
          <w:color w:val="000000" w:themeColor="text1"/>
          <w:lang w:eastAsia="en-US"/>
        </w:rPr>
        <w:t xml:space="preserve">        1.2.3. Условия оплаты: 100 % оплаты  по факту  поставки  товара на склад Покупателя  в  течение  не менее 30-ти календарных дней.                                                                                                                                         </w:t>
      </w:r>
      <w:r w:rsidRPr="00017219">
        <w:rPr>
          <w:color w:val="000000" w:themeColor="text1"/>
          <w:bdr w:val="single" w:sz="4" w:space="0" w:color="auto" w:frame="1"/>
          <w:lang w:eastAsia="en-US"/>
        </w:rPr>
        <w:t xml:space="preserve"> </w:t>
      </w:r>
      <w:r w:rsidRPr="00017219">
        <w:rPr>
          <w:color w:val="000000" w:themeColor="text1"/>
          <w:lang w:eastAsia="en-US"/>
        </w:rPr>
        <w:t xml:space="preserve">                </w:t>
      </w:r>
    </w:p>
    <w:p w:rsidR="00017219" w:rsidRPr="00017219" w:rsidRDefault="00017219" w:rsidP="00017219">
      <w:pPr>
        <w:autoSpaceDE w:val="0"/>
        <w:autoSpaceDN w:val="0"/>
        <w:adjustRightInd w:val="0"/>
        <w:ind w:firstLine="454"/>
        <w:rPr>
          <w:color w:val="000000" w:themeColor="text1"/>
          <w:u w:val="single"/>
        </w:rPr>
      </w:pPr>
      <w:r w:rsidRPr="00017219">
        <w:rPr>
          <w:color w:val="000000" w:themeColor="text1"/>
        </w:rPr>
        <w:t xml:space="preserve">1.3.  Источник финансирования закупки: </w:t>
      </w:r>
      <w:r w:rsidRPr="00017219">
        <w:rPr>
          <w:i/>
          <w:color w:val="000000" w:themeColor="text1"/>
          <w:u w:val="single"/>
        </w:rPr>
        <w:t>собственные средства организации</w:t>
      </w:r>
    </w:p>
    <w:p w:rsidR="00017219" w:rsidRPr="00017219" w:rsidRDefault="00017219" w:rsidP="00017219">
      <w:pPr>
        <w:pStyle w:val="newncpi0"/>
        <w:ind w:firstLine="454"/>
        <w:jc w:val="left"/>
        <w:rPr>
          <w:i/>
          <w:color w:val="000000" w:themeColor="text1"/>
          <w:u w:val="single"/>
        </w:rPr>
      </w:pPr>
      <w:r w:rsidRPr="00017219">
        <w:rPr>
          <w:color w:val="000000" w:themeColor="text1"/>
        </w:rPr>
        <w:t xml:space="preserve">1.4. </w:t>
      </w:r>
      <w:r w:rsidRPr="00017219">
        <w:rPr>
          <w:bCs/>
          <w:color w:val="000000" w:themeColor="text1"/>
        </w:rPr>
        <w:t>Обоснование закупки из одного источника</w:t>
      </w:r>
      <w:r w:rsidRPr="00017219">
        <w:rPr>
          <w:b/>
          <w:bCs/>
          <w:color w:val="000000" w:themeColor="text1"/>
        </w:rPr>
        <w:t xml:space="preserve">: </w:t>
      </w:r>
      <w:r w:rsidRPr="00017219">
        <w:rPr>
          <w:i/>
          <w:color w:val="000000" w:themeColor="text1"/>
          <w:u w:val="single"/>
          <w:lang w:bidi="he-IL"/>
        </w:rPr>
        <w:t>Конкурентная процедура закупки № 2020-811151 по лотам крем на растительных маслах,  масло подсолнечное нерафинированное, хлопья овсяные, семечка подсолнечника очищенная,  паста каокрем</w:t>
      </w:r>
      <w:r w:rsidRPr="00017219">
        <w:rPr>
          <w:b/>
          <w:color w:val="000000" w:themeColor="text1"/>
          <w:sz w:val="22"/>
          <w:lang w:eastAsia="en-US"/>
        </w:rPr>
        <w:t xml:space="preserve"> </w:t>
      </w:r>
      <w:r w:rsidRPr="00017219">
        <w:rPr>
          <w:i/>
          <w:color w:val="000000" w:themeColor="text1"/>
          <w:u w:val="single"/>
          <w:lang w:bidi="he-IL"/>
        </w:rPr>
        <w:t xml:space="preserve"> признана  несостоявшейся, а повторное ее проведение является нецелесообразным, что отражено в протоколах  первоначальной  закупки,  и согласно п. 7.2.3 Положения « О порядке осуществления закупок товаров, работ и услуг за счет собственных средств в ОАО «Гроднохлебпром»,   конкурсной комиссией принято   решение произвести закупку вышеуказанного сырья  на 2-е полугодие  2020  году по процедуре закупки из одного источника. ( п. 2.2 Постановления Совета Министров Республики Беларусь  от </w:t>
      </w:r>
      <w:r w:rsidRPr="00017219">
        <w:rPr>
          <w:rStyle w:val="datepr"/>
          <w:iCs/>
          <w:color w:val="000000" w:themeColor="text1"/>
          <w:u w:val="single"/>
        </w:rPr>
        <w:t xml:space="preserve">15 марта </w:t>
      </w:r>
      <w:smartTag w:uri="urn:schemas-microsoft-com:office:smarttags" w:element="metricconverter">
        <w:smartTagPr>
          <w:attr w:name="ProductID" w:val="1 кг"/>
        </w:smartTagPr>
        <w:r w:rsidRPr="00017219">
          <w:rPr>
            <w:rStyle w:val="datepr"/>
            <w:iCs/>
            <w:color w:val="000000" w:themeColor="text1"/>
            <w:u w:val="single"/>
          </w:rPr>
          <w:t>2012 г</w:t>
        </w:r>
      </w:smartTag>
      <w:r w:rsidRPr="00017219">
        <w:rPr>
          <w:rStyle w:val="datepr"/>
          <w:iCs/>
          <w:color w:val="000000" w:themeColor="text1"/>
          <w:u w:val="single"/>
        </w:rPr>
        <w:t>.</w:t>
      </w:r>
      <w:r w:rsidRPr="00017219">
        <w:rPr>
          <w:rStyle w:val="number"/>
          <w:iCs/>
          <w:color w:val="000000" w:themeColor="text1"/>
        </w:rPr>
        <w:t xml:space="preserve"> № </w:t>
      </w:r>
      <w:r w:rsidRPr="00017219">
        <w:rPr>
          <w:rStyle w:val="number"/>
          <w:iCs/>
          <w:color w:val="000000" w:themeColor="text1"/>
          <w:shd w:val="clear" w:color="auto" w:fill="FFFFFF"/>
        </w:rPr>
        <w:t>229 «</w:t>
      </w:r>
      <w:r w:rsidRPr="00017219">
        <w:rPr>
          <w:i/>
          <w:color w:val="000000" w:themeColor="text1"/>
          <w:u w:val="single"/>
        </w:rPr>
        <w:t>О совершенствовании отношений в области закупок товаров (работ, услуг) за счет собственных средств»).</w:t>
      </w:r>
    </w:p>
    <w:p w:rsidR="00017219" w:rsidRPr="00017219" w:rsidRDefault="00017219" w:rsidP="00017219">
      <w:pPr>
        <w:pStyle w:val="newncpi0"/>
        <w:jc w:val="left"/>
        <w:rPr>
          <w:b/>
          <w:bCs/>
          <w:color w:val="000000" w:themeColor="text1"/>
        </w:rPr>
      </w:pPr>
      <w:r w:rsidRPr="00017219">
        <w:rPr>
          <w:bCs/>
          <w:color w:val="000000" w:themeColor="text1"/>
        </w:rPr>
        <w:lastRenderedPageBreak/>
        <w:t xml:space="preserve">    Нецелесообразность повторного проведения конкурентной процедуры вызвана  отсутствием  необходимого времени для ее проведения. Ориентировочные затраты времни  на следующие мероприятия:</w:t>
      </w:r>
    </w:p>
    <w:p w:rsidR="00017219" w:rsidRPr="00017219" w:rsidRDefault="00017219" w:rsidP="00017219">
      <w:pPr>
        <w:pStyle w:val="newncpi0"/>
        <w:jc w:val="left"/>
        <w:rPr>
          <w:bCs/>
          <w:color w:val="000000" w:themeColor="text1"/>
        </w:rPr>
      </w:pPr>
      <w:r w:rsidRPr="00017219">
        <w:rPr>
          <w:bCs/>
          <w:i/>
          <w:color w:val="000000" w:themeColor="text1"/>
        </w:rPr>
        <w:t>- подготовка, согласование и подписание документации</w:t>
      </w:r>
      <w:r w:rsidRPr="00017219">
        <w:rPr>
          <w:i/>
          <w:color w:val="000000" w:themeColor="text1"/>
        </w:rPr>
        <w:t xml:space="preserve"> по закупке  от </w:t>
      </w:r>
      <w:r w:rsidRPr="00017219">
        <w:rPr>
          <w:b/>
          <w:i/>
          <w:color w:val="000000" w:themeColor="text1"/>
        </w:rPr>
        <w:t>1 до 2</w:t>
      </w:r>
      <w:r w:rsidRPr="00017219">
        <w:rPr>
          <w:i/>
          <w:color w:val="000000" w:themeColor="text1"/>
        </w:rPr>
        <w:t xml:space="preserve"> </w:t>
      </w:r>
      <w:r w:rsidRPr="00017219">
        <w:rPr>
          <w:bCs/>
          <w:i/>
          <w:color w:val="000000" w:themeColor="text1"/>
        </w:rPr>
        <w:t>раб. дней;</w:t>
      </w:r>
    </w:p>
    <w:p w:rsidR="00017219" w:rsidRPr="00017219" w:rsidRDefault="00017219" w:rsidP="00017219">
      <w:pPr>
        <w:pStyle w:val="newncpi0"/>
        <w:jc w:val="left"/>
        <w:rPr>
          <w:i/>
          <w:color w:val="000000" w:themeColor="text1"/>
        </w:rPr>
      </w:pPr>
      <w:r w:rsidRPr="00017219">
        <w:rPr>
          <w:i/>
          <w:color w:val="000000" w:themeColor="text1"/>
        </w:rPr>
        <w:t>- размещение приглашения – в день завершения подготовки и утверждение документации по закупке;</w:t>
      </w:r>
    </w:p>
    <w:p w:rsidR="00017219" w:rsidRPr="00017219" w:rsidRDefault="00017219" w:rsidP="00017219">
      <w:pPr>
        <w:pStyle w:val="newncpi0"/>
        <w:jc w:val="left"/>
        <w:rPr>
          <w:bCs/>
          <w:i/>
          <w:color w:val="000000" w:themeColor="text1"/>
        </w:rPr>
      </w:pPr>
      <w:r w:rsidRPr="00017219">
        <w:rPr>
          <w:i/>
          <w:color w:val="000000" w:themeColor="text1"/>
        </w:rPr>
        <w:t>- срок нахождения приглашения на сайте «Тендеры»</w:t>
      </w:r>
      <w:r w:rsidRPr="00017219">
        <w:rPr>
          <w:i/>
          <w:color w:val="000000" w:themeColor="text1"/>
        </w:rPr>
        <w:tab/>
        <w:t xml:space="preserve"> до даты вскрытия предложени не менее </w:t>
      </w:r>
      <w:r w:rsidRPr="00017219">
        <w:rPr>
          <w:b/>
          <w:i/>
          <w:color w:val="000000" w:themeColor="text1"/>
        </w:rPr>
        <w:t>5</w:t>
      </w:r>
      <w:r w:rsidRPr="00017219">
        <w:rPr>
          <w:i/>
          <w:color w:val="000000" w:themeColor="text1"/>
        </w:rPr>
        <w:t xml:space="preserve"> </w:t>
      </w:r>
      <w:r w:rsidRPr="00017219">
        <w:rPr>
          <w:bCs/>
          <w:i/>
          <w:color w:val="000000" w:themeColor="text1"/>
        </w:rPr>
        <w:t>раб. дней;</w:t>
      </w:r>
    </w:p>
    <w:p w:rsidR="00017219" w:rsidRPr="00017219" w:rsidRDefault="00017219" w:rsidP="00017219">
      <w:pPr>
        <w:pStyle w:val="newncpi0"/>
        <w:jc w:val="left"/>
        <w:rPr>
          <w:bCs/>
          <w:i/>
          <w:color w:val="000000" w:themeColor="text1"/>
        </w:rPr>
      </w:pPr>
      <w:r w:rsidRPr="00017219">
        <w:rPr>
          <w:bCs/>
          <w:i/>
          <w:color w:val="000000" w:themeColor="text1"/>
        </w:rPr>
        <w:t xml:space="preserve">- срок рассмотрения предложений, принятия решений от </w:t>
      </w:r>
      <w:r w:rsidRPr="00017219">
        <w:rPr>
          <w:b/>
          <w:bCs/>
          <w:i/>
          <w:color w:val="000000" w:themeColor="text1"/>
        </w:rPr>
        <w:t>1 до 3</w:t>
      </w:r>
      <w:r w:rsidRPr="00017219">
        <w:rPr>
          <w:bCs/>
          <w:i/>
          <w:color w:val="000000" w:themeColor="text1"/>
        </w:rPr>
        <w:t xml:space="preserve"> раб. дней;</w:t>
      </w:r>
    </w:p>
    <w:p w:rsidR="00017219" w:rsidRPr="00017219" w:rsidRDefault="00017219" w:rsidP="00017219">
      <w:pPr>
        <w:pStyle w:val="newncpi0"/>
        <w:jc w:val="left"/>
        <w:rPr>
          <w:bCs/>
          <w:i/>
          <w:color w:val="000000" w:themeColor="text1"/>
        </w:rPr>
      </w:pPr>
      <w:r w:rsidRPr="00017219">
        <w:rPr>
          <w:bCs/>
          <w:i/>
          <w:color w:val="000000" w:themeColor="text1"/>
        </w:rPr>
        <w:t>-возможное  проведение испытаний в ПТЛ или  промышленных испытаний</w:t>
      </w:r>
      <w:r w:rsidRPr="00017219">
        <w:rPr>
          <w:bCs/>
          <w:i/>
          <w:color w:val="000000" w:themeColor="text1"/>
        </w:rPr>
        <w:tab/>
        <w:t xml:space="preserve">от </w:t>
      </w:r>
      <w:r w:rsidRPr="00017219">
        <w:rPr>
          <w:b/>
          <w:bCs/>
          <w:i/>
          <w:color w:val="000000" w:themeColor="text1"/>
        </w:rPr>
        <w:t>1 до 3</w:t>
      </w:r>
      <w:r w:rsidRPr="00017219">
        <w:rPr>
          <w:bCs/>
          <w:i/>
          <w:color w:val="000000" w:themeColor="text1"/>
        </w:rPr>
        <w:t xml:space="preserve"> раб. дней;</w:t>
      </w:r>
    </w:p>
    <w:p w:rsidR="00017219" w:rsidRPr="00017219" w:rsidRDefault="00017219" w:rsidP="00017219">
      <w:pPr>
        <w:pStyle w:val="newncpi0"/>
        <w:jc w:val="left"/>
        <w:rPr>
          <w:bCs/>
          <w:i/>
          <w:color w:val="000000" w:themeColor="text1"/>
        </w:rPr>
      </w:pPr>
      <w:r w:rsidRPr="00017219">
        <w:rPr>
          <w:bCs/>
          <w:i/>
          <w:color w:val="000000" w:themeColor="text1"/>
        </w:rPr>
        <w:t>- направление уведомлений о результатах процедуры на следующий день после утверждения решения;</w:t>
      </w:r>
    </w:p>
    <w:p w:rsidR="00017219" w:rsidRPr="00017219" w:rsidRDefault="00017219" w:rsidP="00017219">
      <w:pPr>
        <w:pStyle w:val="newncpi0"/>
        <w:jc w:val="left"/>
        <w:rPr>
          <w:bCs/>
          <w:i/>
          <w:color w:val="000000" w:themeColor="text1"/>
        </w:rPr>
      </w:pPr>
      <w:r w:rsidRPr="00017219">
        <w:rPr>
          <w:bCs/>
          <w:i/>
          <w:color w:val="000000" w:themeColor="text1"/>
        </w:rPr>
        <w:t>- срок для обжалования</w:t>
      </w:r>
      <w:r w:rsidRPr="00017219">
        <w:rPr>
          <w:bCs/>
          <w:i/>
          <w:color w:val="000000" w:themeColor="text1"/>
        </w:rPr>
        <w:tab/>
      </w:r>
      <w:r w:rsidRPr="00017219">
        <w:rPr>
          <w:b/>
          <w:bCs/>
          <w:i/>
          <w:color w:val="000000" w:themeColor="text1"/>
        </w:rPr>
        <w:t>5</w:t>
      </w:r>
      <w:r w:rsidRPr="00017219">
        <w:rPr>
          <w:bCs/>
          <w:i/>
          <w:color w:val="000000" w:themeColor="text1"/>
        </w:rPr>
        <w:t xml:space="preserve"> календарных  дней  от даты направления уведомления;</w:t>
      </w:r>
    </w:p>
    <w:p w:rsidR="00017219" w:rsidRPr="00017219" w:rsidRDefault="00017219" w:rsidP="00017219">
      <w:pPr>
        <w:pStyle w:val="newncpi0"/>
        <w:jc w:val="left"/>
        <w:rPr>
          <w:bCs/>
          <w:i/>
          <w:color w:val="000000" w:themeColor="text1"/>
        </w:rPr>
      </w:pPr>
      <w:r w:rsidRPr="00017219">
        <w:rPr>
          <w:bCs/>
          <w:i/>
          <w:color w:val="000000" w:themeColor="text1"/>
        </w:rPr>
        <w:t xml:space="preserve">- возможность заключения договора на поставку </w:t>
      </w:r>
      <w:r w:rsidRPr="00017219">
        <w:rPr>
          <w:b/>
          <w:bCs/>
          <w:i/>
          <w:color w:val="000000" w:themeColor="text1"/>
        </w:rPr>
        <w:t>5</w:t>
      </w:r>
      <w:r w:rsidRPr="00017219">
        <w:rPr>
          <w:bCs/>
          <w:i/>
          <w:color w:val="000000" w:themeColor="text1"/>
        </w:rPr>
        <w:t xml:space="preserve"> кал. дня от даты подписания итогового протокола по результатам процедуры закупки;</w:t>
      </w:r>
    </w:p>
    <w:p w:rsidR="00017219" w:rsidRPr="00017219" w:rsidRDefault="00017219" w:rsidP="00017219">
      <w:pPr>
        <w:pStyle w:val="newncpi0"/>
        <w:jc w:val="left"/>
        <w:rPr>
          <w:bCs/>
          <w:i/>
          <w:color w:val="000000" w:themeColor="text1"/>
        </w:rPr>
      </w:pPr>
      <w:r w:rsidRPr="00017219">
        <w:rPr>
          <w:bCs/>
          <w:i/>
          <w:color w:val="000000" w:themeColor="text1"/>
        </w:rPr>
        <w:t xml:space="preserve">- заключение договора (согласование, подписание) от </w:t>
      </w:r>
      <w:r w:rsidRPr="00017219">
        <w:rPr>
          <w:b/>
          <w:bCs/>
          <w:i/>
          <w:color w:val="000000" w:themeColor="text1"/>
        </w:rPr>
        <w:t>1 до 3</w:t>
      </w:r>
      <w:r w:rsidRPr="00017219">
        <w:rPr>
          <w:bCs/>
          <w:i/>
          <w:color w:val="000000" w:themeColor="text1"/>
        </w:rPr>
        <w:t xml:space="preserve"> раб. дней;</w:t>
      </w:r>
    </w:p>
    <w:p w:rsidR="00017219" w:rsidRPr="00017219" w:rsidRDefault="00017219" w:rsidP="00017219">
      <w:pPr>
        <w:pStyle w:val="newncpi0"/>
        <w:jc w:val="left"/>
        <w:rPr>
          <w:i/>
          <w:color w:val="000000" w:themeColor="text1"/>
        </w:rPr>
      </w:pPr>
      <w:r w:rsidRPr="00017219">
        <w:rPr>
          <w:i/>
          <w:color w:val="000000" w:themeColor="text1"/>
        </w:rPr>
        <w:t>- срок первой поставки -3 дня с момента заявки.</w:t>
      </w:r>
    </w:p>
    <w:p w:rsidR="00017219" w:rsidRPr="00017219" w:rsidRDefault="00017219" w:rsidP="00017219">
      <w:pPr>
        <w:pStyle w:val="newncpi0"/>
        <w:ind w:firstLine="454"/>
        <w:jc w:val="left"/>
        <w:rPr>
          <w:b/>
          <w:i/>
          <w:color w:val="000000" w:themeColor="text1"/>
        </w:rPr>
      </w:pPr>
      <w:r w:rsidRPr="00017219">
        <w:rPr>
          <w:b/>
          <w:i/>
          <w:color w:val="000000" w:themeColor="text1"/>
        </w:rPr>
        <w:t xml:space="preserve">итого: </w:t>
      </w:r>
    </w:p>
    <w:p w:rsidR="00017219" w:rsidRPr="00017219" w:rsidRDefault="00017219" w:rsidP="00017219">
      <w:pPr>
        <w:pStyle w:val="newncpi0"/>
        <w:jc w:val="left"/>
        <w:rPr>
          <w:bCs/>
          <w:i/>
          <w:color w:val="000000" w:themeColor="text1"/>
        </w:rPr>
      </w:pPr>
      <w:r w:rsidRPr="00017219">
        <w:rPr>
          <w:i/>
          <w:color w:val="000000" w:themeColor="text1"/>
        </w:rPr>
        <w:t xml:space="preserve">- минимальный срок для проведения процедуры и получения товара на склад  составляет </w:t>
      </w:r>
      <w:r w:rsidRPr="00017219">
        <w:rPr>
          <w:b/>
          <w:bCs/>
          <w:i/>
          <w:color w:val="000000" w:themeColor="text1"/>
        </w:rPr>
        <w:t>от 16</w:t>
      </w:r>
      <w:r w:rsidRPr="00017219">
        <w:rPr>
          <w:bCs/>
          <w:i/>
          <w:color w:val="000000" w:themeColor="text1"/>
        </w:rPr>
        <w:t xml:space="preserve"> </w:t>
      </w:r>
      <w:r w:rsidRPr="00017219">
        <w:rPr>
          <w:b/>
          <w:bCs/>
          <w:i/>
          <w:color w:val="000000" w:themeColor="text1"/>
        </w:rPr>
        <w:t xml:space="preserve"> дней, </w:t>
      </w:r>
      <w:r w:rsidRPr="00017219">
        <w:rPr>
          <w:bCs/>
          <w:i/>
          <w:color w:val="000000" w:themeColor="text1"/>
        </w:rPr>
        <w:t xml:space="preserve"> </w:t>
      </w:r>
      <w:r w:rsidRPr="00017219">
        <w:rPr>
          <w:i/>
          <w:color w:val="000000" w:themeColor="text1"/>
        </w:rPr>
        <w:t>максимальный срок для проведения процедуры и получения товара на склад</w:t>
      </w:r>
      <w:r w:rsidRPr="00017219">
        <w:rPr>
          <w:b/>
          <w:bCs/>
          <w:i/>
          <w:color w:val="000000" w:themeColor="text1"/>
        </w:rPr>
        <w:t xml:space="preserve"> до 21</w:t>
      </w:r>
      <w:r w:rsidRPr="00017219">
        <w:rPr>
          <w:b/>
          <w:bCs/>
          <w:i/>
          <w:color w:val="000000" w:themeColor="text1"/>
          <w:sz w:val="28"/>
          <w:szCs w:val="28"/>
        </w:rPr>
        <w:t xml:space="preserve"> дней;</w:t>
      </w:r>
    </w:p>
    <w:p w:rsidR="00017219" w:rsidRPr="00017219" w:rsidRDefault="00017219" w:rsidP="00017219">
      <w:pPr>
        <w:autoSpaceDE w:val="0"/>
        <w:autoSpaceDN w:val="0"/>
        <w:adjustRightInd w:val="0"/>
        <w:ind w:firstLine="454"/>
        <w:jc w:val="both"/>
        <w:rPr>
          <w:color w:val="000000" w:themeColor="text1"/>
        </w:rPr>
      </w:pPr>
      <w:r w:rsidRPr="00017219">
        <w:rPr>
          <w:color w:val="000000" w:themeColor="text1"/>
        </w:rPr>
        <w:t>1.5.  Информация   о допуске юридических и физических лиц к участию в процедуре</w:t>
      </w:r>
    </w:p>
    <w:p w:rsidR="00017219" w:rsidRPr="00017219" w:rsidRDefault="00017219" w:rsidP="00017219">
      <w:pPr>
        <w:autoSpaceDE w:val="0"/>
        <w:autoSpaceDN w:val="0"/>
        <w:adjustRightInd w:val="0"/>
        <w:jc w:val="both"/>
        <w:rPr>
          <w:i/>
          <w:color w:val="000000" w:themeColor="text1"/>
        </w:rPr>
      </w:pPr>
      <w:r w:rsidRPr="00017219">
        <w:rPr>
          <w:color w:val="000000" w:themeColor="text1"/>
        </w:rPr>
        <w:t xml:space="preserve">закупки по государственной   принадлежности и происхождению,   предлагаемых ими товаров (работ, услуг): </w:t>
      </w:r>
      <w:r w:rsidRPr="00017219">
        <w:rPr>
          <w:i/>
          <w:color w:val="000000" w:themeColor="text1"/>
          <w:u w:val="single"/>
        </w:rPr>
        <w:t xml:space="preserve">согласно п. 2.5 Постановления. </w:t>
      </w:r>
    </w:p>
    <w:p w:rsidR="00017219" w:rsidRPr="00017219" w:rsidRDefault="00017219" w:rsidP="00017219">
      <w:pPr>
        <w:autoSpaceDE w:val="0"/>
        <w:autoSpaceDN w:val="0"/>
        <w:adjustRightInd w:val="0"/>
        <w:ind w:firstLine="454"/>
        <w:jc w:val="both"/>
        <w:rPr>
          <w:i/>
          <w:color w:val="000000" w:themeColor="text1"/>
          <w:u w:val="single"/>
        </w:rPr>
      </w:pPr>
      <w:r w:rsidRPr="00017219">
        <w:rPr>
          <w:color w:val="000000" w:themeColor="text1"/>
        </w:rPr>
        <w:t>1.5. Ответственный исполнитель, на которого возлагается проведение данной процедуры закупки</w:t>
      </w:r>
      <w:r w:rsidRPr="00017219">
        <w:rPr>
          <w:color w:val="000000" w:themeColor="text1"/>
          <w:u w:val="single"/>
        </w:rPr>
        <w:t xml:space="preserve">:    </w:t>
      </w:r>
      <w:r w:rsidRPr="00017219">
        <w:rPr>
          <w:i/>
          <w:color w:val="000000" w:themeColor="text1"/>
          <w:u w:val="single"/>
        </w:rPr>
        <w:t>Ведущий специалист по организации закупок Коваленко В.Н.</w:t>
      </w:r>
    </w:p>
    <w:p w:rsidR="00017219" w:rsidRPr="00017219" w:rsidRDefault="00017219" w:rsidP="00017219">
      <w:pPr>
        <w:autoSpaceDE w:val="0"/>
        <w:autoSpaceDN w:val="0"/>
        <w:adjustRightInd w:val="0"/>
        <w:ind w:firstLine="454"/>
        <w:rPr>
          <w:b/>
          <w:bCs/>
          <w:color w:val="000000" w:themeColor="text1"/>
          <w:spacing w:val="15"/>
          <w:u w:val="single"/>
        </w:rPr>
      </w:pPr>
      <w:r w:rsidRPr="00017219">
        <w:rPr>
          <w:color w:val="000000" w:themeColor="text1"/>
        </w:rPr>
        <w:t xml:space="preserve">1.6. </w:t>
      </w:r>
      <w:r w:rsidRPr="00017219">
        <w:rPr>
          <w:bCs/>
          <w:color w:val="000000" w:themeColor="text1"/>
          <w:spacing w:val="15"/>
        </w:rPr>
        <w:t>Требование по согласованию результата процедуры с конкурсной комиссией</w:t>
      </w:r>
      <w:r w:rsidRPr="00017219">
        <w:rPr>
          <w:bCs/>
          <w:i/>
          <w:color w:val="000000" w:themeColor="text1"/>
          <w:spacing w:val="15"/>
        </w:rPr>
        <w:t xml:space="preserve">: </w:t>
      </w:r>
      <w:r w:rsidRPr="00017219">
        <w:rPr>
          <w:bCs/>
          <w:i/>
          <w:color w:val="000000" w:themeColor="text1"/>
          <w:spacing w:val="15"/>
          <w:u w:val="single"/>
        </w:rPr>
        <w:t>не согласовать.</w:t>
      </w:r>
    </w:p>
    <w:p w:rsidR="00017219" w:rsidRPr="00017219" w:rsidRDefault="00017219" w:rsidP="00017219">
      <w:pPr>
        <w:autoSpaceDE w:val="0"/>
        <w:autoSpaceDN w:val="0"/>
        <w:adjustRightInd w:val="0"/>
        <w:ind w:firstLine="454"/>
        <w:jc w:val="both"/>
        <w:rPr>
          <w:b/>
          <w:bCs/>
          <w:color w:val="000000" w:themeColor="text1"/>
          <w:spacing w:val="15"/>
          <w:u w:val="single"/>
        </w:rPr>
      </w:pPr>
    </w:p>
    <w:p w:rsidR="00017219" w:rsidRPr="00017219" w:rsidRDefault="00017219" w:rsidP="00017219">
      <w:pPr>
        <w:autoSpaceDE w:val="0"/>
        <w:autoSpaceDN w:val="0"/>
        <w:adjustRightInd w:val="0"/>
        <w:rPr>
          <w:bCs/>
          <w:color w:val="000000" w:themeColor="text1"/>
          <w:spacing w:val="15"/>
          <w:u w:val="single"/>
        </w:rPr>
      </w:pP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017219">
      <w:pPr>
        <w:rPr>
          <w:color w:val="000000" w:themeColor="text1"/>
        </w:rPr>
      </w:pPr>
      <w:r w:rsidRPr="00017219">
        <w:rPr>
          <w:color w:val="000000" w:themeColor="text1"/>
        </w:rPr>
        <w:t>Начальник ОМТС                                                                                     А.М. Шагун</w:t>
      </w:r>
    </w:p>
    <w:p w:rsidR="00017219" w:rsidRPr="00017219" w:rsidRDefault="00017219" w:rsidP="00017219">
      <w:pPr>
        <w:rPr>
          <w:color w:val="000000" w:themeColor="text1"/>
        </w:rPr>
      </w:pPr>
      <w:r w:rsidRPr="00017219">
        <w:rPr>
          <w:color w:val="000000" w:themeColor="text1"/>
        </w:rPr>
        <w:t>_______________________             _______________                        ________________</w:t>
      </w:r>
    </w:p>
    <w:p w:rsidR="00017219" w:rsidRPr="00017219" w:rsidRDefault="00017219" w:rsidP="00017219">
      <w:pPr>
        <w:autoSpaceDE w:val="0"/>
        <w:autoSpaceDN w:val="0"/>
        <w:adjustRightInd w:val="0"/>
        <w:rPr>
          <w:bCs/>
          <w:color w:val="000000" w:themeColor="text1"/>
          <w:spacing w:val="15"/>
          <w:sz w:val="18"/>
          <w:szCs w:val="18"/>
        </w:rPr>
      </w:pPr>
      <w:r w:rsidRPr="00017219">
        <w:rPr>
          <w:bCs/>
          <w:color w:val="000000" w:themeColor="text1"/>
          <w:spacing w:val="15"/>
          <w:sz w:val="18"/>
          <w:szCs w:val="18"/>
        </w:rPr>
        <w:t xml:space="preserve">       Должность                                             подпись                                          Ф.И.О.</w:t>
      </w: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017219">
      <w:pPr>
        <w:autoSpaceDE w:val="0"/>
        <w:autoSpaceDN w:val="0"/>
        <w:adjustRightInd w:val="0"/>
        <w:jc w:val="center"/>
        <w:rPr>
          <w:b/>
          <w:bCs/>
          <w:color w:val="000000" w:themeColor="text1"/>
          <w:spacing w:val="15"/>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017219">
      <w:pPr>
        <w:jc w:val="right"/>
        <w:rPr>
          <w:color w:val="000000" w:themeColor="text1"/>
          <w:sz w:val="26"/>
          <w:szCs w:val="26"/>
        </w:rPr>
      </w:pPr>
      <w:r w:rsidRPr="00017219">
        <w:rPr>
          <w:color w:val="000000" w:themeColor="text1"/>
          <w:sz w:val="26"/>
          <w:szCs w:val="26"/>
        </w:rPr>
        <w:lastRenderedPageBreak/>
        <w:t>Приложение №3</w:t>
      </w:r>
    </w:p>
    <w:p w:rsidR="00017219" w:rsidRPr="00017219" w:rsidRDefault="00017219" w:rsidP="00017219">
      <w:pPr>
        <w:rPr>
          <w:color w:val="000000" w:themeColor="text1"/>
        </w:rPr>
      </w:pPr>
    </w:p>
    <w:p w:rsidR="00017219" w:rsidRPr="00017219" w:rsidRDefault="00017219" w:rsidP="00017219">
      <w:pPr>
        <w:rPr>
          <w:color w:val="000000" w:themeColor="text1"/>
        </w:rPr>
      </w:pPr>
    </w:p>
    <w:p w:rsidR="00017219" w:rsidRPr="00017219" w:rsidRDefault="00017219" w:rsidP="00017219">
      <w:pPr>
        <w:jc w:val="center"/>
        <w:rPr>
          <w:b/>
          <w:color w:val="000000" w:themeColor="text1"/>
        </w:rPr>
      </w:pPr>
      <w:r w:rsidRPr="00017219">
        <w:rPr>
          <w:b/>
          <w:color w:val="000000" w:themeColor="text1"/>
        </w:rPr>
        <w:t xml:space="preserve">ДОГОВОР   ПОСТАВКИ  № </w:t>
      </w:r>
      <w:r w:rsidRPr="00017219">
        <w:rPr>
          <w:b/>
          <w:color w:val="000000" w:themeColor="text1"/>
          <w:u w:val="single"/>
        </w:rPr>
        <w:t xml:space="preserve">  __/__</w:t>
      </w:r>
    </w:p>
    <w:p w:rsidR="00017219" w:rsidRPr="00017219" w:rsidRDefault="00017219" w:rsidP="00017219">
      <w:pPr>
        <w:pStyle w:val="aa"/>
        <w:tabs>
          <w:tab w:val="left" w:pos="1276"/>
        </w:tabs>
        <w:ind w:right="-2" w:firstLine="0"/>
        <w:outlineLvl w:val="0"/>
        <w:rPr>
          <w:b w:val="0"/>
          <w:color w:val="000000" w:themeColor="text1"/>
          <w:szCs w:val="24"/>
        </w:rPr>
      </w:pPr>
    </w:p>
    <w:p w:rsidR="00017219" w:rsidRPr="00017219" w:rsidRDefault="00017219" w:rsidP="00017219">
      <w:pPr>
        <w:pStyle w:val="aa"/>
        <w:tabs>
          <w:tab w:val="left" w:pos="1276"/>
        </w:tabs>
        <w:ind w:right="-2" w:firstLine="0"/>
        <w:jc w:val="left"/>
        <w:outlineLvl w:val="0"/>
        <w:rPr>
          <w:b w:val="0"/>
          <w:color w:val="000000" w:themeColor="text1"/>
          <w:szCs w:val="24"/>
        </w:rPr>
      </w:pPr>
      <w:r w:rsidRPr="00017219">
        <w:rPr>
          <w:b w:val="0"/>
          <w:color w:val="000000" w:themeColor="text1"/>
          <w:szCs w:val="24"/>
        </w:rPr>
        <w:t xml:space="preserve">        30 июня 2020 года                                                                 г. Гродно</w:t>
      </w:r>
    </w:p>
    <w:p w:rsidR="00017219" w:rsidRPr="00017219" w:rsidRDefault="00017219" w:rsidP="00017219">
      <w:pPr>
        <w:pStyle w:val="3"/>
        <w:jc w:val="both"/>
        <w:rPr>
          <w:rFonts w:ascii="Times New Roman" w:hAnsi="Times New Roman"/>
          <w:b/>
          <w:color w:val="000000" w:themeColor="text1"/>
        </w:rPr>
      </w:pPr>
      <w:r w:rsidRPr="00017219">
        <w:rPr>
          <w:rFonts w:ascii="Times New Roman" w:hAnsi="Times New Roman"/>
          <w:b/>
          <w:bCs/>
          <w:color w:val="000000" w:themeColor="text1"/>
        </w:rPr>
        <w:t xml:space="preserve">   ОАО «Гроднохлебпром»</w:t>
      </w:r>
      <w:r w:rsidRPr="00017219">
        <w:rPr>
          <w:rFonts w:ascii="Times New Roman" w:hAnsi="Times New Roman"/>
          <w:b/>
          <w:color w:val="000000" w:themeColor="text1"/>
        </w:rPr>
        <w:t xml:space="preserve">, именуемое в дальнейшем </w:t>
      </w:r>
      <w:r w:rsidRPr="00017219">
        <w:rPr>
          <w:rFonts w:ascii="Times New Roman" w:hAnsi="Times New Roman"/>
          <w:b/>
          <w:bCs/>
          <w:color w:val="000000" w:themeColor="text1"/>
        </w:rPr>
        <w:t>«Покупатель»,</w:t>
      </w:r>
      <w:r w:rsidRPr="00017219">
        <w:rPr>
          <w:rFonts w:ascii="Times New Roman" w:hAnsi="Times New Roman"/>
          <w:b/>
          <w:color w:val="000000" w:themeColor="text1"/>
        </w:rPr>
        <w:t xml:space="preserve">  в лице заместителя генерального  директора Вдовенко О.Е. (или директора филиала), действующего на основании доверенности № </w:t>
      </w:r>
      <w:r w:rsidRPr="00017219">
        <w:rPr>
          <w:rFonts w:ascii="Times New Roman" w:hAnsi="Times New Roman"/>
          <w:b/>
          <w:color w:val="000000" w:themeColor="text1"/>
        </w:rPr>
        <w:t>___________________</w:t>
      </w:r>
      <w:r w:rsidRPr="00017219">
        <w:rPr>
          <w:rFonts w:ascii="Times New Roman" w:hAnsi="Times New Roman"/>
          <w:b/>
          <w:color w:val="000000" w:themeColor="text1"/>
        </w:rPr>
        <w:t xml:space="preserve"> (или № доверенности  директора филиала), с одной стороны, и________________________________________________________________________ ______________________________________________</w:t>
      </w:r>
      <w:r w:rsidRPr="00017219">
        <w:rPr>
          <w:rFonts w:ascii="Times New Roman" w:hAnsi="Times New Roman"/>
          <w:b/>
          <w:color w:val="000000" w:themeColor="text1"/>
          <w:u w:val="single"/>
        </w:rPr>
        <w:t xml:space="preserve"> ,</w:t>
      </w:r>
      <w:r w:rsidRPr="00017219">
        <w:rPr>
          <w:rFonts w:ascii="Times New Roman" w:hAnsi="Times New Roman"/>
          <w:b/>
          <w:color w:val="000000" w:themeColor="text1"/>
        </w:rPr>
        <w:t xml:space="preserve"> именуемое(ый) в дальнейшем  </w:t>
      </w:r>
      <w:r w:rsidRPr="00017219">
        <w:rPr>
          <w:rFonts w:ascii="Times New Roman" w:hAnsi="Times New Roman"/>
          <w:b/>
          <w:bCs/>
          <w:color w:val="000000" w:themeColor="text1"/>
        </w:rPr>
        <w:t>«Поставщик»,</w:t>
      </w:r>
      <w:r w:rsidRPr="00017219">
        <w:rPr>
          <w:rFonts w:ascii="Times New Roman" w:hAnsi="Times New Roman"/>
          <w:b/>
          <w:color w:val="000000" w:themeColor="text1"/>
        </w:rPr>
        <w:t xml:space="preserve"> в лице______________________________________________________</w:t>
      </w:r>
      <w:r w:rsidRPr="00017219">
        <w:rPr>
          <w:rFonts w:ascii="Times New Roman" w:hAnsi="Times New Roman"/>
          <w:b/>
          <w:bCs/>
          <w:color w:val="000000" w:themeColor="text1"/>
        </w:rPr>
        <w:t>,</w:t>
      </w:r>
      <w:r w:rsidRPr="00017219">
        <w:rPr>
          <w:rFonts w:ascii="Times New Roman" w:hAnsi="Times New Roman"/>
          <w:b/>
          <w:color w:val="000000" w:themeColor="text1"/>
        </w:rPr>
        <w:t xml:space="preserve"> действующего на основании ______________________________________, с другой стороны,  заключили настоящий договор о нижеследующем:</w:t>
      </w:r>
    </w:p>
    <w:p w:rsidR="00017219" w:rsidRPr="00017219" w:rsidRDefault="00017219" w:rsidP="00017219">
      <w:pPr>
        <w:pStyle w:val="a3"/>
        <w:tabs>
          <w:tab w:val="left" w:pos="4140"/>
        </w:tabs>
        <w:ind w:right="-2"/>
        <w:rPr>
          <w:color w:val="000000" w:themeColor="text1"/>
        </w:rPr>
      </w:pPr>
    </w:p>
    <w:p w:rsidR="00017219" w:rsidRPr="00017219" w:rsidRDefault="00017219" w:rsidP="00017219">
      <w:pPr>
        <w:pStyle w:val="a3"/>
        <w:tabs>
          <w:tab w:val="left" w:pos="4140"/>
        </w:tabs>
        <w:ind w:right="-2"/>
        <w:jc w:val="center"/>
        <w:rPr>
          <w:b/>
          <w:color w:val="000000" w:themeColor="text1"/>
        </w:rPr>
      </w:pPr>
      <w:r w:rsidRPr="00017219">
        <w:rPr>
          <w:b/>
          <w:color w:val="000000" w:themeColor="text1"/>
        </w:rPr>
        <w:t>1. ПРЕДМЕТ ДОГОВОРА</w:t>
      </w:r>
    </w:p>
    <w:p w:rsidR="00017219" w:rsidRPr="00017219" w:rsidRDefault="00017219" w:rsidP="00017219">
      <w:pPr>
        <w:pStyle w:val="3"/>
        <w:rPr>
          <w:rFonts w:ascii="Times New Roman" w:hAnsi="Times New Roman"/>
          <w:b/>
          <w:color w:val="000000" w:themeColor="text1"/>
        </w:rPr>
      </w:pPr>
      <w:r w:rsidRPr="00017219">
        <w:rPr>
          <w:rFonts w:ascii="Times New Roman" w:hAnsi="Times New Roman"/>
          <w:color w:val="000000" w:themeColor="text1"/>
        </w:rPr>
        <w:t>1.1.</w:t>
      </w:r>
      <w:r w:rsidRPr="00017219">
        <w:rPr>
          <w:rFonts w:ascii="Times New Roman" w:hAnsi="Times New Roman"/>
          <w:b/>
          <w:color w:val="000000" w:themeColor="text1"/>
        </w:rPr>
        <w:t xml:space="preserve"> Поставщик обязуется согласно заявке Покупателя, переданной в  письменной  или устной форме, поставить, а Покупатель обязуется принять и оплатить ____________________________________________________________ (далее товар).</w:t>
      </w:r>
    </w:p>
    <w:p w:rsidR="00017219" w:rsidRPr="00017219" w:rsidRDefault="00017219" w:rsidP="00017219">
      <w:pPr>
        <w:pStyle w:val="3"/>
        <w:jc w:val="both"/>
        <w:rPr>
          <w:rFonts w:ascii="Times New Roman" w:hAnsi="Times New Roman"/>
          <w:b/>
          <w:color w:val="000000" w:themeColor="text1"/>
        </w:rPr>
      </w:pPr>
      <w:r w:rsidRPr="00017219">
        <w:rPr>
          <w:rFonts w:ascii="Times New Roman" w:hAnsi="Times New Roman"/>
          <w:b/>
          <w:color w:val="000000" w:themeColor="text1"/>
        </w:rPr>
        <w:t>1.1.1. Конкретное количество, развернутый ассортимент, стоимость продукции указываются в товарно–транспортных накладных (</w:t>
      </w:r>
      <w:r w:rsidRPr="00017219">
        <w:rPr>
          <w:rFonts w:ascii="Times New Roman" w:hAnsi="Times New Roman"/>
          <w:b/>
          <w:color w:val="000000" w:themeColor="text1"/>
          <w:lang w:val="en-US"/>
        </w:rPr>
        <w:t>CMR</w:t>
      </w:r>
      <w:r w:rsidRPr="00017219">
        <w:rPr>
          <w:rFonts w:ascii="Times New Roman" w:hAnsi="Times New Roman"/>
          <w:b/>
          <w:color w:val="000000" w:themeColor="text1"/>
        </w:rPr>
        <w:t xml:space="preserve">), оформленных отдельно на каждую поставляемую партию товара. </w:t>
      </w:r>
    </w:p>
    <w:p w:rsidR="00017219" w:rsidRPr="00017219" w:rsidRDefault="00017219" w:rsidP="00017219">
      <w:pPr>
        <w:rPr>
          <w:color w:val="000000" w:themeColor="text1"/>
        </w:rPr>
      </w:pPr>
      <w:r w:rsidRPr="00017219">
        <w:rPr>
          <w:color w:val="000000" w:themeColor="text1"/>
        </w:rPr>
        <w:t>1.2. Цель приобретения Покупателем товара: для собственного производства и (или) потребления.</w:t>
      </w:r>
    </w:p>
    <w:p w:rsidR="00017219" w:rsidRPr="00017219" w:rsidRDefault="00017219" w:rsidP="00017219">
      <w:pPr>
        <w:pStyle w:val="a3"/>
        <w:tabs>
          <w:tab w:val="left" w:pos="6899"/>
        </w:tabs>
        <w:ind w:right="-2"/>
        <w:jc w:val="center"/>
        <w:rPr>
          <w:b/>
          <w:color w:val="000000" w:themeColor="text1"/>
        </w:rPr>
      </w:pPr>
      <w:r w:rsidRPr="00017219">
        <w:rPr>
          <w:b/>
          <w:color w:val="000000" w:themeColor="text1"/>
        </w:rPr>
        <w:t>2.  КАЧЕСТВО ТОВАРА</w:t>
      </w:r>
    </w:p>
    <w:p w:rsidR="00017219" w:rsidRPr="00017219" w:rsidRDefault="00017219" w:rsidP="00017219">
      <w:pPr>
        <w:pStyle w:val="a3"/>
        <w:ind w:right="27"/>
        <w:jc w:val="both"/>
        <w:rPr>
          <w:color w:val="000000" w:themeColor="text1"/>
        </w:rPr>
      </w:pPr>
      <w:r w:rsidRPr="00017219">
        <w:rPr>
          <w:b/>
          <w:color w:val="000000" w:themeColor="text1"/>
        </w:rPr>
        <w:t xml:space="preserve">2.1. </w:t>
      </w:r>
      <w:r w:rsidRPr="00017219">
        <w:rPr>
          <w:color w:val="000000" w:themeColor="text1"/>
        </w:rPr>
        <w:t xml:space="preserve">Качество поставляемых товаров и условия хранения должны соответствовать требованиям действующих технических нормативных  правовых актов (ТНПА). </w:t>
      </w:r>
      <w:r w:rsidRPr="00017219">
        <w:rPr>
          <w:color w:val="000000" w:themeColor="text1"/>
          <w:sz w:val="23"/>
          <w:szCs w:val="23"/>
        </w:rPr>
        <w:t xml:space="preserve">Товар поставляется со сроком годности не менее 2/3 от общего срока годности товара, а  товар по лоту № 10  со сроком  реализации. не менее  6 дней.   </w:t>
      </w:r>
    </w:p>
    <w:p w:rsidR="00017219" w:rsidRPr="00017219" w:rsidRDefault="00017219" w:rsidP="00017219">
      <w:pPr>
        <w:pStyle w:val="a3"/>
        <w:ind w:right="27"/>
        <w:jc w:val="both"/>
        <w:rPr>
          <w:color w:val="000000" w:themeColor="text1"/>
        </w:rPr>
      </w:pPr>
      <w:r w:rsidRPr="00017219">
        <w:rPr>
          <w:b/>
          <w:color w:val="000000" w:themeColor="text1"/>
        </w:rPr>
        <w:t xml:space="preserve">2.2. </w:t>
      </w:r>
      <w:r w:rsidRPr="00017219">
        <w:rPr>
          <w:color w:val="000000" w:themeColor="text1"/>
        </w:rPr>
        <w:t>Поставляемый товар по качеству должен соответствовать ТНПА, действующим на территории Республика Беларусь и стран ЕАЭС, сопровождаться документами, подтверждающими качество и безопасность, должен быть промаркирован и в соответствующей упаковке, согласно требованиям технического регламента Таможенного союза ТР ТС 022/2011.</w:t>
      </w:r>
    </w:p>
    <w:p w:rsidR="00017219" w:rsidRPr="00017219" w:rsidRDefault="00017219" w:rsidP="00017219">
      <w:pPr>
        <w:ind w:right="27"/>
        <w:jc w:val="both"/>
        <w:rPr>
          <w:color w:val="000000" w:themeColor="text1"/>
        </w:rPr>
      </w:pPr>
      <w:r w:rsidRPr="00017219">
        <w:rPr>
          <w:b/>
          <w:color w:val="000000" w:themeColor="text1"/>
        </w:rPr>
        <w:t xml:space="preserve">2.3. </w:t>
      </w:r>
      <w:r w:rsidRPr="00017219">
        <w:rPr>
          <w:color w:val="000000" w:themeColor="text1"/>
        </w:rPr>
        <w:t>Приемка товара по количеству и качеству производится в соответствии с «Положением о порядке приемки товара по количеству и качеству», утвержденным постановлением Совета Министров  Республики Беларусь № 1290 от 03.09.2008г и сопровождаться - ТТН (для резидентов); - CMR (для нерезидентов).</w:t>
      </w:r>
    </w:p>
    <w:p w:rsidR="00017219" w:rsidRPr="00017219" w:rsidRDefault="00017219" w:rsidP="00017219">
      <w:pPr>
        <w:ind w:right="27"/>
        <w:jc w:val="both"/>
        <w:rPr>
          <w:color w:val="000000" w:themeColor="text1"/>
        </w:rPr>
      </w:pPr>
      <w:r w:rsidRPr="00017219">
        <w:rPr>
          <w:b/>
          <w:color w:val="000000" w:themeColor="text1"/>
        </w:rPr>
        <w:t xml:space="preserve">2.4.  </w:t>
      </w:r>
      <w:r w:rsidRPr="00017219">
        <w:rPr>
          <w:color w:val="000000" w:themeColor="text1"/>
        </w:rPr>
        <w:t>Многооборотная  тара  подлежит возврату  в количестве, отгруженном Поставщиком Покупателю, и подлежит возврату по цене указанной в ТТН на отгружаемую продукцию. Поставщик имеет право забрать тару в день последующей поставки товара. Средства пакетирования (поддоны) возврату не подлежат.</w:t>
      </w:r>
    </w:p>
    <w:p w:rsidR="00017219" w:rsidRPr="00017219" w:rsidRDefault="00017219" w:rsidP="00017219">
      <w:pPr>
        <w:ind w:right="27"/>
        <w:jc w:val="both"/>
        <w:rPr>
          <w:color w:val="000000" w:themeColor="text1"/>
        </w:rPr>
      </w:pPr>
      <w:r w:rsidRPr="00017219">
        <w:rPr>
          <w:b/>
          <w:color w:val="000000" w:themeColor="text1"/>
        </w:rPr>
        <w:t xml:space="preserve">                                                                           </w:t>
      </w:r>
    </w:p>
    <w:p w:rsidR="00017219" w:rsidRPr="00017219" w:rsidRDefault="00017219" w:rsidP="00017219">
      <w:pPr>
        <w:ind w:right="27"/>
        <w:jc w:val="center"/>
        <w:rPr>
          <w:b/>
          <w:color w:val="000000" w:themeColor="text1"/>
        </w:rPr>
      </w:pPr>
      <w:r w:rsidRPr="00017219">
        <w:rPr>
          <w:b/>
          <w:color w:val="000000" w:themeColor="text1"/>
        </w:rPr>
        <w:t>3.  ПОСТАВКА ТОВАРА</w:t>
      </w:r>
    </w:p>
    <w:p w:rsidR="00017219" w:rsidRPr="00017219" w:rsidRDefault="00017219" w:rsidP="00017219">
      <w:pPr>
        <w:ind w:right="27"/>
        <w:jc w:val="both"/>
        <w:rPr>
          <w:b/>
          <w:color w:val="000000" w:themeColor="text1"/>
        </w:rPr>
      </w:pPr>
    </w:p>
    <w:p w:rsidR="00017219" w:rsidRPr="00017219" w:rsidRDefault="00017219" w:rsidP="00017219">
      <w:pPr>
        <w:pStyle w:val="a3"/>
        <w:ind w:right="27"/>
        <w:jc w:val="both"/>
        <w:rPr>
          <w:color w:val="000000" w:themeColor="text1"/>
        </w:rPr>
      </w:pPr>
      <w:r w:rsidRPr="00017219">
        <w:rPr>
          <w:b/>
          <w:color w:val="000000" w:themeColor="text1"/>
        </w:rPr>
        <w:t xml:space="preserve">3.1. </w:t>
      </w:r>
      <w:r w:rsidRPr="00017219">
        <w:rPr>
          <w:color w:val="000000" w:themeColor="text1"/>
        </w:rPr>
        <w:t xml:space="preserve">Поставка товара для резидентов РБ осуществляется на условиях  DDP (Delivered duty paid) поставка с оплатой пошлин, в соответствии с терминологией Инкотермс 2010 (г. Гродно, ул. Дзержинского, 52; г. Волковыск ул. Зенитчиков 1; г. Лида ул. Шубина, 14; г. Новогрудок ул. Волчецкого,  67;  г.. Слоним ул. Чкалова, 6;   г. Сморгонь пр. Индустриальный, 7) в </w:t>
      </w:r>
      <w:r w:rsidRPr="00017219">
        <w:rPr>
          <w:color w:val="000000" w:themeColor="text1"/>
        </w:rPr>
        <w:lastRenderedPageBreak/>
        <w:t>соответствии с Международными правилами  толкования  торговых терминов «Инкотермс 2010». Разгрузка товара осуществляется Покупателем и за его счет.</w:t>
      </w:r>
    </w:p>
    <w:p w:rsidR="00017219" w:rsidRPr="00017219" w:rsidRDefault="00017219" w:rsidP="00017219">
      <w:pPr>
        <w:pStyle w:val="a3"/>
        <w:ind w:right="27"/>
        <w:jc w:val="both"/>
        <w:rPr>
          <w:color w:val="000000" w:themeColor="text1"/>
        </w:rPr>
      </w:pPr>
      <w:r w:rsidRPr="00017219">
        <w:rPr>
          <w:b/>
          <w:color w:val="000000" w:themeColor="text1"/>
        </w:rPr>
        <w:t xml:space="preserve">3.2. </w:t>
      </w:r>
      <w:r w:rsidRPr="00017219">
        <w:rPr>
          <w:color w:val="000000" w:themeColor="text1"/>
        </w:rPr>
        <w:t>- Поставка товара для нерезидентов осуществляется на условиях DAP «Delivered At Piont» в соответствии с терминологией Инкотермс 2010. (г. Гродно, ул. Дзержинского, 52; г. Волковыск ул. Зенитчиков 1; г. Лида ул. Шубина, 14; г. Новогрудок ул. Волчецкого,  67;  г.. Слоним ул. Чкалова, 6;   г. Сморгонь пр. Индустриальный, 7)  в соответствии с Международными правилами  толкования  торговых терминов «Инкотермс 2010». Разгрузка товара осуществляется Покупателем и за его счет.</w:t>
      </w:r>
    </w:p>
    <w:p w:rsidR="00017219" w:rsidRPr="00017219" w:rsidRDefault="00017219" w:rsidP="00017219">
      <w:pPr>
        <w:pStyle w:val="a3"/>
        <w:ind w:right="27"/>
        <w:jc w:val="both"/>
        <w:rPr>
          <w:color w:val="000000" w:themeColor="text1"/>
        </w:rPr>
      </w:pPr>
      <w:r w:rsidRPr="00017219">
        <w:rPr>
          <w:b/>
          <w:color w:val="000000" w:themeColor="text1"/>
        </w:rPr>
        <w:t xml:space="preserve">3.3. </w:t>
      </w:r>
      <w:r w:rsidRPr="00017219">
        <w:rPr>
          <w:color w:val="000000" w:themeColor="text1"/>
        </w:rPr>
        <w:t xml:space="preserve">Поставка </w:t>
      </w:r>
      <w:r w:rsidRPr="00017219">
        <w:rPr>
          <w:b/>
          <w:color w:val="000000" w:themeColor="text1"/>
        </w:rPr>
        <w:t>(</w:t>
      </w:r>
      <w:r w:rsidRPr="00017219">
        <w:rPr>
          <w:color w:val="000000" w:themeColor="text1"/>
        </w:rPr>
        <w:t>отгрузка) товаров  осуществляется по заявке Покупателя в течение      3-х рабочих дней с момента согласования  заявки сторонами.</w:t>
      </w:r>
    </w:p>
    <w:p w:rsidR="00017219" w:rsidRPr="00017219" w:rsidRDefault="00017219" w:rsidP="00017219">
      <w:pPr>
        <w:pStyle w:val="a3"/>
        <w:ind w:right="27"/>
        <w:jc w:val="both"/>
        <w:rPr>
          <w:color w:val="000000" w:themeColor="text1"/>
        </w:rPr>
      </w:pPr>
      <w:r w:rsidRPr="00017219">
        <w:rPr>
          <w:b/>
          <w:color w:val="000000" w:themeColor="text1"/>
        </w:rPr>
        <w:t xml:space="preserve">3.4. </w:t>
      </w:r>
      <w:r w:rsidRPr="00017219">
        <w:rPr>
          <w:color w:val="000000" w:themeColor="text1"/>
        </w:rPr>
        <w:t>Наличие товарного номера, нанесённого в виде штрихового идентификационного кода на товар (продукцию) является обязательным в случаях, предусмотренных действующим законодательством.</w:t>
      </w:r>
    </w:p>
    <w:p w:rsidR="00017219" w:rsidRPr="00017219" w:rsidRDefault="00017219" w:rsidP="00017219">
      <w:pPr>
        <w:pStyle w:val="a3"/>
        <w:ind w:right="27"/>
        <w:jc w:val="both"/>
        <w:rPr>
          <w:color w:val="000000" w:themeColor="text1"/>
        </w:rPr>
      </w:pPr>
      <w:r w:rsidRPr="00017219">
        <w:rPr>
          <w:b/>
          <w:color w:val="000000" w:themeColor="text1"/>
        </w:rPr>
        <w:t>3.5.</w:t>
      </w:r>
      <w:r w:rsidRPr="00017219">
        <w:rPr>
          <w:color w:val="000000" w:themeColor="text1"/>
        </w:rPr>
        <w:t xml:space="preserve"> Риск случайной гибели или случайного повреждения товара переходит на Покупателя с момента, когда Поставщик считается исполнившим свою обязанность по передаче товара Покупателю.</w:t>
      </w:r>
    </w:p>
    <w:p w:rsidR="00017219" w:rsidRPr="00017219" w:rsidRDefault="00017219" w:rsidP="00017219">
      <w:pPr>
        <w:pStyle w:val="a3"/>
        <w:tabs>
          <w:tab w:val="left" w:pos="3231"/>
          <w:tab w:val="center" w:pos="5316"/>
        </w:tabs>
        <w:ind w:right="27"/>
        <w:rPr>
          <w:b/>
          <w:color w:val="000000" w:themeColor="text1"/>
        </w:rPr>
      </w:pPr>
      <w:r w:rsidRPr="00017219">
        <w:rPr>
          <w:b/>
          <w:color w:val="000000" w:themeColor="text1"/>
        </w:rPr>
        <w:tab/>
      </w:r>
      <w:r w:rsidRPr="00017219">
        <w:rPr>
          <w:b/>
          <w:color w:val="000000" w:themeColor="text1"/>
        </w:rPr>
        <w:tab/>
        <w:t xml:space="preserve"> 4.  ЦЕНА И ПОРЯДОК  РАСЧЕТОВ</w:t>
      </w:r>
    </w:p>
    <w:p w:rsidR="00017219" w:rsidRPr="00017219" w:rsidRDefault="00017219" w:rsidP="00017219">
      <w:pPr>
        <w:pStyle w:val="a3"/>
        <w:ind w:right="27"/>
        <w:rPr>
          <w:color w:val="000000" w:themeColor="text1"/>
        </w:rPr>
      </w:pPr>
      <w:r w:rsidRPr="00017219">
        <w:rPr>
          <w:b/>
          <w:color w:val="000000" w:themeColor="text1"/>
        </w:rPr>
        <w:t>4.1.</w:t>
      </w:r>
      <w:r w:rsidRPr="00017219">
        <w:rPr>
          <w:color w:val="000000" w:themeColor="text1"/>
        </w:rPr>
        <w:t xml:space="preserve"> Товар отпускается по цене____________за _____________без  НДС.</w:t>
      </w:r>
    </w:p>
    <w:p w:rsidR="00017219" w:rsidRPr="00017219" w:rsidRDefault="00017219" w:rsidP="00017219">
      <w:pPr>
        <w:pStyle w:val="a3"/>
        <w:ind w:right="27"/>
        <w:jc w:val="both"/>
        <w:rPr>
          <w:b/>
          <w:color w:val="000000" w:themeColor="text1"/>
        </w:rPr>
      </w:pPr>
      <w:r w:rsidRPr="00017219">
        <w:rPr>
          <w:color w:val="000000" w:themeColor="text1"/>
        </w:rPr>
        <w:t xml:space="preserve">           Цена с НДС на товар фиксированная и остается неизменной в течение действия   договора</w:t>
      </w:r>
      <w:r w:rsidRPr="00017219">
        <w:rPr>
          <w:b/>
          <w:color w:val="000000" w:themeColor="text1"/>
        </w:rPr>
        <w:t>.</w:t>
      </w:r>
    </w:p>
    <w:p w:rsidR="00017219" w:rsidRPr="00017219" w:rsidRDefault="00017219" w:rsidP="00017219">
      <w:pPr>
        <w:pStyle w:val="a3"/>
        <w:ind w:right="27"/>
        <w:jc w:val="both"/>
        <w:rPr>
          <w:color w:val="000000" w:themeColor="text1"/>
        </w:rPr>
      </w:pPr>
      <w:r w:rsidRPr="00017219">
        <w:rPr>
          <w:b/>
          <w:color w:val="000000" w:themeColor="text1"/>
        </w:rPr>
        <w:t>4.2.</w:t>
      </w:r>
      <w:r w:rsidRPr="00017219">
        <w:rPr>
          <w:color w:val="000000" w:themeColor="text1"/>
        </w:rPr>
        <w:t xml:space="preserve"> Сумма договора определяется суммой поставленного товара на основании товарно-транспортных накладных (</w:t>
      </w:r>
      <w:r w:rsidRPr="00017219">
        <w:rPr>
          <w:color w:val="000000" w:themeColor="text1"/>
          <w:lang w:val="en-US"/>
        </w:rPr>
        <w:t>CMR</w:t>
      </w:r>
      <w:r w:rsidRPr="00017219">
        <w:rPr>
          <w:color w:val="000000" w:themeColor="text1"/>
        </w:rPr>
        <w:t>).</w:t>
      </w:r>
    </w:p>
    <w:p w:rsidR="00017219" w:rsidRPr="00017219" w:rsidRDefault="00017219" w:rsidP="00017219">
      <w:pPr>
        <w:pStyle w:val="a3"/>
        <w:ind w:right="27"/>
        <w:jc w:val="both"/>
        <w:rPr>
          <w:color w:val="000000" w:themeColor="text1"/>
        </w:rPr>
      </w:pPr>
      <w:r w:rsidRPr="00017219">
        <w:rPr>
          <w:b/>
          <w:color w:val="000000" w:themeColor="text1"/>
        </w:rPr>
        <w:t>4.3.</w:t>
      </w:r>
      <w:r w:rsidRPr="00017219">
        <w:rPr>
          <w:color w:val="000000" w:themeColor="text1"/>
        </w:rPr>
        <w:t xml:space="preserve"> Расчеты по настоящему договору осуществляются </w:t>
      </w:r>
      <w:r w:rsidRPr="00017219">
        <w:rPr>
          <w:b/>
          <w:color w:val="000000" w:themeColor="text1"/>
        </w:rPr>
        <w:t>платежными поручениями</w:t>
      </w:r>
      <w:r w:rsidRPr="00017219">
        <w:rPr>
          <w:color w:val="000000" w:themeColor="text1"/>
        </w:rPr>
        <w:t xml:space="preserve"> в течение ______ (_______________) календарных дней со дня получения товара. Факт передачи товаров Покупателю подтверждается подписанием представителем Покупателя товарно-транспортной накладной (</w:t>
      </w:r>
      <w:r w:rsidRPr="00017219">
        <w:rPr>
          <w:color w:val="000000" w:themeColor="text1"/>
          <w:lang w:val="en-US"/>
        </w:rPr>
        <w:t>CMR</w:t>
      </w:r>
      <w:r w:rsidRPr="00017219">
        <w:rPr>
          <w:color w:val="000000" w:themeColor="text1"/>
        </w:rPr>
        <w:t>).</w:t>
      </w:r>
    </w:p>
    <w:p w:rsidR="00017219" w:rsidRPr="00017219" w:rsidRDefault="00017219" w:rsidP="00017219">
      <w:pPr>
        <w:pStyle w:val="1"/>
        <w:ind w:right="27"/>
        <w:jc w:val="center"/>
        <w:rPr>
          <w:b/>
          <w:color w:val="000000" w:themeColor="text1"/>
        </w:rPr>
      </w:pPr>
      <w:r w:rsidRPr="00017219">
        <w:rPr>
          <w:color w:val="000000" w:themeColor="text1"/>
        </w:rPr>
        <w:t xml:space="preserve">         </w:t>
      </w:r>
      <w:r w:rsidRPr="00017219">
        <w:rPr>
          <w:b/>
          <w:color w:val="000000" w:themeColor="text1"/>
        </w:rPr>
        <w:t>5.  ОТВЕТСТВЕННОСТЬ СТОРОН</w:t>
      </w:r>
    </w:p>
    <w:p w:rsidR="00017219" w:rsidRPr="00017219" w:rsidRDefault="00017219" w:rsidP="00017219">
      <w:pPr>
        <w:jc w:val="both"/>
        <w:rPr>
          <w:color w:val="000000" w:themeColor="text1"/>
        </w:rPr>
      </w:pPr>
      <w:r w:rsidRPr="00017219">
        <w:rPr>
          <w:b/>
          <w:color w:val="000000" w:themeColor="text1"/>
        </w:rPr>
        <w:t>5.1</w:t>
      </w:r>
      <w:r w:rsidRPr="00017219">
        <w:rPr>
          <w:color w:val="000000" w:themeColor="text1"/>
        </w:rPr>
        <w:t>. В случае просрочки поставки товара Поставщик уплачивает Покупателю пеню в размере 0,1% от суммы не поставленного товара за каждый день просрочки.</w:t>
      </w:r>
    </w:p>
    <w:p w:rsidR="00017219" w:rsidRPr="00017219" w:rsidRDefault="00017219" w:rsidP="00017219">
      <w:pPr>
        <w:spacing w:line="240" w:lineRule="exact"/>
        <w:ind w:right="27"/>
        <w:jc w:val="both"/>
        <w:rPr>
          <w:color w:val="000000" w:themeColor="text1"/>
        </w:rPr>
      </w:pPr>
      <w:r w:rsidRPr="00017219">
        <w:rPr>
          <w:b/>
          <w:color w:val="000000" w:themeColor="text1"/>
        </w:rPr>
        <w:t>5.2.</w:t>
      </w:r>
      <w:r w:rsidRPr="00017219">
        <w:rPr>
          <w:color w:val="000000" w:themeColor="text1"/>
        </w:rPr>
        <w:t xml:space="preserve"> В случае просрочки оплаты товара Покупатель уплачивает Поставщику пеню в размере 0,1% от суммы подлежащей оплате  за каждый день просрочки, но не более этой суммы.</w:t>
      </w:r>
    </w:p>
    <w:p w:rsidR="00017219" w:rsidRPr="00017219" w:rsidRDefault="00017219" w:rsidP="00017219">
      <w:pPr>
        <w:ind w:right="27"/>
        <w:jc w:val="both"/>
        <w:rPr>
          <w:color w:val="000000" w:themeColor="text1"/>
        </w:rPr>
      </w:pPr>
      <w:r w:rsidRPr="00017219">
        <w:rPr>
          <w:b/>
          <w:color w:val="000000" w:themeColor="text1"/>
        </w:rPr>
        <w:t>5.3.</w:t>
      </w:r>
      <w:r w:rsidRPr="00017219">
        <w:rPr>
          <w:color w:val="000000" w:themeColor="text1"/>
        </w:rPr>
        <w:t xml:space="preserve"> Уплата  пени не освобождает стороны от выполнения своих обязательств по настоящему договору. </w:t>
      </w:r>
    </w:p>
    <w:p w:rsidR="00017219" w:rsidRPr="00017219" w:rsidRDefault="00017219" w:rsidP="00017219">
      <w:pPr>
        <w:tabs>
          <w:tab w:val="right" w:pos="10632"/>
        </w:tabs>
        <w:ind w:right="27"/>
        <w:jc w:val="center"/>
        <w:rPr>
          <w:b/>
          <w:color w:val="000000" w:themeColor="text1"/>
        </w:rPr>
      </w:pPr>
    </w:p>
    <w:p w:rsidR="00017219" w:rsidRPr="00017219" w:rsidRDefault="00017219" w:rsidP="00017219">
      <w:pPr>
        <w:tabs>
          <w:tab w:val="right" w:pos="10632"/>
        </w:tabs>
        <w:ind w:right="27"/>
        <w:jc w:val="center"/>
        <w:rPr>
          <w:b/>
          <w:color w:val="000000" w:themeColor="text1"/>
        </w:rPr>
      </w:pPr>
      <w:r w:rsidRPr="00017219">
        <w:rPr>
          <w:b/>
          <w:color w:val="000000" w:themeColor="text1"/>
        </w:rPr>
        <w:t xml:space="preserve">            6. ПОРЯДОК РАССМОТРЕНИЯ СПОРОВ</w:t>
      </w:r>
    </w:p>
    <w:p w:rsidR="00017219" w:rsidRPr="00017219" w:rsidRDefault="00017219" w:rsidP="00017219">
      <w:pPr>
        <w:ind w:right="27"/>
        <w:jc w:val="both"/>
        <w:rPr>
          <w:color w:val="000000" w:themeColor="text1"/>
        </w:rPr>
      </w:pPr>
      <w:r w:rsidRPr="00017219">
        <w:rPr>
          <w:b/>
          <w:color w:val="000000" w:themeColor="text1"/>
        </w:rPr>
        <w:t>6.1.</w:t>
      </w:r>
      <w:r w:rsidRPr="00017219">
        <w:rPr>
          <w:color w:val="000000" w:themeColor="text1"/>
        </w:rPr>
        <w:t xml:space="preserve"> Стороны договорились соблюдать претензионный порядок разрешения споров. Претензии по настоящему договору должны быть рассмотрены  в течение 7 (семи) календарных дней с момента получения претензии.  </w:t>
      </w:r>
    </w:p>
    <w:p w:rsidR="00017219" w:rsidRPr="00017219" w:rsidRDefault="00017219" w:rsidP="00017219">
      <w:pPr>
        <w:ind w:right="27"/>
        <w:jc w:val="both"/>
        <w:rPr>
          <w:color w:val="000000" w:themeColor="text1"/>
        </w:rPr>
      </w:pPr>
      <w:r w:rsidRPr="00017219">
        <w:rPr>
          <w:b/>
          <w:color w:val="000000" w:themeColor="text1"/>
        </w:rPr>
        <w:t xml:space="preserve">6.2. </w:t>
      </w:r>
      <w:r w:rsidRPr="00017219">
        <w:rPr>
          <w:color w:val="000000" w:themeColor="text1"/>
        </w:rPr>
        <w:t>При не достижении согласия в указанный срок спор передается на разрешение в Экономический  суд Гродненской области. Применимое право-право Республики Беларусь</w:t>
      </w:r>
    </w:p>
    <w:p w:rsidR="00017219" w:rsidRPr="00017219" w:rsidRDefault="00017219" w:rsidP="00017219">
      <w:pPr>
        <w:pStyle w:val="1"/>
        <w:ind w:right="27"/>
        <w:jc w:val="center"/>
        <w:rPr>
          <w:b/>
          <w:color w:val="000000" w:themeColor="text1"/>
        </w:rPr>
      </w:pPr>
      <w:r w:rsidRPr="00017219">
        <w:rPr>
          <w:b/>
          <w:color w:val="000000" w:themeColor="text1"/>
        </w:rPr>
        <w:t xml:space="preserve">   7.  ФОРС – МАЖОРНЫЕ ОБСТОЯТЕЛЬСТВА</w:t>
      </w:r>
    </w:p>
    <w:p w:rsidR="00017219" w:rsidRPr="00017219" w:rsidRDefault="00017219" w:rsidP="00017219">
      <w:pPr>
        <w:ind w:right="27"/>
        <w:jc w:val="both"/>
        <w:rPr>
          <w:color w:val="000000" w:themeColor="text1"/>
        </w:rPr>
      </w:pPr>
      <w:r w:rsidRPr="00017219">
        <w:rPr>
          <w:b/>
          <w:color w:val="000000" w:themeColor="text1"/>
        </w:rPr>
        <w:t>7.1.</w:t>
      </w:r>
      <w:r w:rsidRPr="00017219">
        <w:rPr>
          <w:color w:val="000000" w:themeColor="text1"/>
        </w:rPr>
        <w:t xml:space="preserve"> Стороны освобождаются от ответственности  за частичное или полное неисполнение условий  договора, если оно произошло по обстоятельствам непреодолимой силы, которые Сторона не могла предвидеть или предотвратить. Сторона, ссылающаяся на такие обстоятельства, обязана  информировать другую сторону не позднее пяти календарных дней  с момента их наступления.</w:t>
      </w:r>
    </w:p>
    <w:p w:rsidR="00017219" w:rsidRPr="00017219" w:rsidRDefault="00017219" w:rsidP="00017219">
      <w:pPr>
        <w:ind w:right="27"/>
        <w:jc w:val="both"/>
        <w:rPr>
          <w:color w:val="000000" w:themeColor="text1"/>
        </w:rPr>
      </w:pPr>
      <w:r w:rsidRPr="00017219">
        <w:rPr>
          <w:b/>
          <w:color w:val="000000" w:themeColor="text1"/>
        </w:rPr>
        <w:lastRenderedPageBreak/>
        <w:t>7.2.</w:t>
      </w:r>
      <w:r w:rsidRPr="00017219">
        <w:rPr>
          <w:color w:val="000000" w:themeColor="text1"/>
        </w:rPr>
        <w:t xml:space="preserve"> 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или их последствия.</w:t>
      </w:r>
    </w:p>
    <w:p w:rsidR="00017219" w:rsidRPr="00017219" w:rsidRDefault="00017219" w:rsidP="00017219">
      <w:pPr>
        <w:ind w:right="27"/>
        <w:jc w:val="both"/>
        <w:rPr>
          <w:color w:val="000000" w:themeColor="text1"/>
        </w:rPr>
      </w:pPr>
    </w:p>
    <w:p w:rsidR="00017219" w:rsidRPr="00017219" w:rsidRDefault="00017219" w:rsidP="00017219">
      <w:pPr>
        <w:ind w:right="27"/>
        <w:jc w:val="center"/>
        <w:rPr>
          <w:b/>
          <w:color w:val="000000" w:themeColor="text1"/>
        </w:rPr>
      </w:pPr>
      <w:r w:rsidRPr="00017219">
        <w:rPr>
          <w:b/>
          <w:color w:val="000000" w:themeColor="text1"/>
        </w:rPr>
        <w:t>8.    ДОПОЛНИТЕЛЬНЫЕ УСЛОВИЯ</w:t>
      </w:r>
    </w:p>
    <w:p w:rsidR="00017219" w:rsidRPr="00017219" w:rsidRDefault="00017219" w:rsidP="00017219">
      <w:pPr>
        <w:ind w:right="27"/>
        <w:jc w:val="both"/>
        <w:rPr>
          <w:color w:val="000000" w:themeColor="text1"/>
        </w:rPr>
      </w:pPr>
      <w:r w:rsidRPr="00017219">
        <w:rPr>
          <w:b/>
          <w:bCs/>
          <w:color w:val="000000" w:themeColor="text1"/>
        </w:rPr>
        <w:t>8.1.</w:t>
      </w:r>
      <w:r w:rsidRPr="00017219">
        <w:rPr>
          <w:color w:val="000000" w:themeColor="text1"/>
        </w:rPr>
        <w:t xml:space="preserve"> Поставщик обязан приложить к договору заверенную копию свидетельства о государственной регистрации, иные подтверждающие полномочия на подписания договора документы (доверенность).</w:t>
      </w:r>
    </w:p>
    <w:p w:rsidR="00017219" w:rsidRPr="00017219" w:rsidRDefault="00017219" w:rsidP="00017219">
      <w:pPr>
        <w:widowControl w:val="0"/>
        <w:tabs>
          <w:tab w:val="left" w:pos="567"/>
        </w:tabs>
        <w:autoSpaceDE w:val="0"/>
        <w:autoSpaceDN w:val="0"/>
        <w:adjustRightInd w:val="0"/>
        <w:ind w:right="43"/>
        <w:jc w:val="both"/>
        <w:rPr>
          <w:color w:val="000000" w:themeColor="text1"/>
        </w:rPr>
      </w:pPr>
      <w:r w:rsidRPr="00017219">
        <w:rPr>
          <w:b/>
          <w:color w:val="000000" w:themeColor="text1"/>
        </w:rPr>
        <w:t>8.2</w:t>
      </w:r>
      <w:r w:rsidRPr="00017219">
        <w:rPr>
          <w:color w:val="000000" w:themeColor="text1"/>
        </w:rPr>
        <w:t xml:space="preserve">. Все приложения и дополнения к настоящему договору являются его неотъемлемыми частями. </w:t>
      </w:r>
    </w:p>
    <w:p w:rsidR="00017219" w:rsidRPr="00017219" w:rsidRDefault="00017219" w:rsidP="00017219">
      <w:pPr>
        <w:widowControl w:val="0"/>
        <w:tabs>
          <w:tab w:val="left" w:pos="567"/>
        </w:tabs>
        <w:autoSpaceDE w:val="0"/>
        <w:autoSpaceDN w:val="0"/>
        <w:adjustRightInd w:val="0"/>
        <w:ind w:right="43"/>
        <w:jc w:val="both"/>
        <w:rPr>
          <w:color w:val="000000" w:themeColor="text1"/>
        </w:rPr>
      </w:pPr>
      <w:r w:rsidRPr="00017219">
        <w:rPr>
          <w:b/>
          <w:color w:val="000000" w:themeColor="text1"/>
        </w:rPr>
        <w:t>8.3.</w:t>
      </w:r>
      <w:r w:rsidRPr="00017219">
        <w:rPr>
          <w:color w:val="000000" w:themeColor="text1"/>
        </w:rPr>
        <w:t xml:space="preserve"> Стороны признают юридическую силу договора, а также изменений и дополнений к нему, передаваемых и получаемых посредствам факсимильной связи, но обязуются в 10-дневный срок после подписания факсимильных экземпляров предоставить их оригиналы. 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 обеих сторон.</w:t>
      </w:r>
    </w:p>
    <w:p w:rsidR="00017219" w:rsidRPr="00017219" w:rsidRDefault="00017219" w:rsidP="00017219">
      <w:pPr>
        <w:tabs>
          <w:tab w:val="left" w:pos="284"/>
        </w:tabs>
        <w:jc w:val="both"/>
        <w:rPr>
          <w:color w:val="000000" w:themeColor="text1"/>
        </w:rPr>
      </w:pPr>
      <w:r w:rsidRPr="00017219">
        <w:rPr>
          <w:b/>
          <w:color w:val="000000" w:themeColor="text1"/>
        </w:rPr>
        <w:t>8.4.</w:t>
      </w:r>
      <w:r w:rsidRPr="00017219">
        <w:rPr>
          <w:color w:val="000000" w:themeColor="text1"/>
        </w:rPr>
        <w:t xml:space="preserve"> В случае реорганизации, ликвидации, а также в случае изменения реквизитов (расчетного счета, адреса и т.п.) стороны обязаны письменно уведомить друг друга об этом в 5-дневный срок.</w:t>
      </w:r>
    </w:p>
    <w:p w:rsidR="00017219" w:rsidRPr="00017219" w:rsidRDefault="00017219" w:rsidP="00017219">
      <w:pPr>
        <w:widowControl w:val="0"/>
        <w:shd w:val="clear" w:color="auto" w:fill="FFFFFF"/>
        <w:autoSpaceDE w:val="0"/>
        <w:autoSpaceDN w:val="0"/>
        <w:adjustRightInd w:val="0"/>
        <w:ind w:right="1"/>
        <w:rPr>
          <w:b/>
          <w:bCs/>
          <w:color w:val="000000" w:themeColor="text1"/>
        </w:rPr>
      </w:pPr>
      <w:r w:rsidRPr="00017219">
        <w:rPr>
          <w:color w:val="000000" w:themeColor="text1"/>
        </w:rPr>
        <w:t xml:space="preserve">                                     </w:t>
      </w:r>
      <w:r w:rsidRPr="00017219">
        <w:rPr>
          <w:b/>
          <w:bCs/>
          <w:color w:val="000000" w:themeColor="text1"/>
        </w:rPr>
        <w:t>9. СРОК ДЕЙСТВИЯ ДОГОВОРА</w:t>
      </w:r>
    </w:p>
    <w:p w:rsidR="00017219" w:rsidRPr="00017219" w:rsidRDefault="00017219" w:rsidP="00017219">
      <w:pPr>
        <w:tabs>
          <w:tab w:val="left" w:pos="567"/>
          <w:tab w:val="num" w:pos="1110"/>
        </w:tabs>
        <w:jc w:val="both"/>
        <w:rPr>
          <w:b/>
          <w:color w:val="000000" w:themeColor="text1"/>
        </w:rPr>
      </w:pPr>
      <w:r w:rsidRPr="00017219">
        <w:rPr>
          <w:b/>
          <w:color w:val="000000" w:themeColor="text1"/>
        </w:rPr>
        <w:t>9.1</w:t>
      </w:r>
      <w:r w:rsidRPr="00017219">
        <w:rPr>
          <w:color w:val="000000" w:themeColor="text1"/>
        </w:rPr>
        <w:t>. Настоящий договор вступает в силу с момента его подписания сторонами и действует с 01 июля 2020 года по 31 декабря 2020 года</w:t>
      </w:r>
      <w:r w:rsidRPr="00017219">
        <w:rPr>
          <w:b/>
          <w:bCs/>
          <w:color w:val="000000" w:themeColor="text1"/>
        </w:rPr>
        <w:t xml:space="preserve">  </w:t>
      </w:r>
      <w:r w:rsidRPr="00017219">
        <w:rPr>
          <w:bCs/>
          <w:color w:val="000000" w:themeColor="text1"/>
        </w:rPr>
        <w:t>включительно.</w:t>
      </w:r>
      <w:r w:rsidRPr="00017219">
        <w:rPr>
          <w:color w:val="000000" w:themeColor="text1"/>
        </w:rPr>
        <w:t xml:space="preserve"> </w:t>
      </w:r>
      <w:r w:rsidRPr="00017219">
        <w:rPr>
          <w:bCs/>
          <w:color w:val="000000" w:themeColor="text1"/>
        </w:rPr>
        <w:t xml:space="preserve"> </w:t>
      </w:r>
    </w:p>
    <w:p w:rsidR="00017219" w:rsidRPr="00017219" w:rsidRDefault="00017219" w:rsidP="00017219">
      <w:pPr>
        <w:pStyle w:val="a3"/>
        <w:jc w:val="both"/>
        <w:rPr>
          <w:color w:val="000000" w:themeColor="text1"/>
        </w:rPr>
      </w:pPr>
      <w:r w:rsidRPr="00017219">
        <w:rPr>
          <w:b/>
          <w:color w:val="000000" w:themeColor="text1"/>
        </w:rPr>
        <w:t xml:space="preserve">9.2. </w:t>
      </w:r>
      <w:r w:rsidRPr="00017219">
        <w:rPr>
          <w:color w:val="000000" w:themeColor="text1"/>
        </w:rPr>
        <w:t>В части расчетов договор действителен до полного выполнения сторонами всех обязательств по настоящему договору.</w:t>
      </w:r>
    </w:p>
    <w:p w:rsidR="00017219" w:rsidRPr="00017219" w:rsidRDefault="00017219" w:rsidP="00017219">
      <w:pPr>
        <w:pStyle w:val="a3"/>
        <w:ind w:left="567"/>
        <w:jc w:val="both"/>
        <w:rPr>
          <w:b/>
          <w:color w:val="000000" w:themeColor="text1"/>
        </w:rPr>
      </w:pPr>
      <w:r w:rsidRPr="00017219">
        <w:rPr>
          <w:b/>
          <w:color w:val="000000" w:themeColor="text1"/>
        </w:rPr>
        <w:t xml:space="preserve">                                 10. ЮРИДИЧЕСКИЕ  АДРЕСА СТОРОН</w:t>
      </w:r>
    </w:p>
    <w:p w:rsidR="00017219" w:rsidRPr="00017219" w:rsidRDefault="00017219" w:rsidP="00017219">
      <w:pPr>
        <w:jc w:val="both"/>
        <w:rPr>
          <w:b/>
          <w:color w:val="000000" w:themeColor="text1"/>
        </w:rPr>
      </w:pPr>
      <w:r w:rsidRPr="00017219">
        <w:rPr>
          <w:color w:val="000000" w:themeColor="text1"/>
        </w:rPr>
        <w:t xml:space="preserve">        </w:t>
      </w:r>
      <w:r w:rsidRPr="00017219">
        <w:rPr>
          <w:b/>
          <w:color w:val="000000" w:themeColor="text1"/>
        </w:rPr>
        <w:t xml:space="preserve">     ПОКУПАТЕЛЬ:                                             </w:t>
      </w:r>
      <w:r w:rsidRPr="00017219">
        <w:rPr>
          <w:color w:val="000000" w:themeColor="text1"/>
        </w:rPr>
        <w:t xml:space="preserve">               </w:t>
      </w:r>
      <w:r w:rsidRPr="00017219">
        <w:rPr>
          <w:b/>
          <w:bCs/>
          <w:color w:val="000000" w:themeColor="text1"/>
        </w:rPr>
        <w:t xml:space="preserve">                    </w:t>
      </w:r>
      <w:r w:rsidRPr="00017219">
        <w:rPr>
          <w:color w:val="000000" w:themeColor="text1"/>
        </w:rPr>
        <w:t xml:space="preserve">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w:t>
      </w:r>
    </w:p>
    <w:p w:rsidR="00017219" w:rsidRPr="00017219" w:rsidRDefault="00017219" w:rsidP="00017219">
      <w:pPr>
        <w:rPr>
          <w:color w:val="000000" w:themeColor="text1"/>
        </w:rPr>
      </w:pPr>
      <w:r w:rsidRPr="00017219">
        <w:rPr>
          <w:color w:val="000000" w:themeColor="text1"/>
        </w:rPr>
        <w:t xml:space="preserve">          </w:t>
      </w:r>
      <w:r w:rsidRPr="00017219">
        <w:rPr>
          <w:b/>
          <w:bCs/>
          <w:color w:val="000000" w:themeColor="text1"/>
        </w:rPr>
        <w:t xml:space="preserve">             ОАО «Гроднохлебпром»</w:t>
      </w:r>
      <w:r w:rsidRPr="00017219">
        <w:rPr>
          <w:color w:val="000000" w:themeColor="text1"/>
        </w:rPr>
        <w:t xml:space="preserve">  (или филиал).            </w:t>
      </w:r>
      <w:r w:rsidRPr="00017219">
        <w:rPr>
          <w:b/>
          <w:bCs/>
          <w:color w:val="000000" w:themeColor="text1"/>
        </w:rPr>
        <w:t xml:space="preserve">                    </w:t>
      </w:r>
      <w:r w:rsidRPr="00017219">
        <w:rPr>
          <w:color w:val="000000" w:themeColor="text1"/>
        </w:rPr>
        <w:t xml:space="preserve">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Адрес: </w:t>
      </w:r>
      <w:smartTag w:uri="urn:schemas-microsoft-com:office:smarttags" w:element="metricconverter">
        <w:smartTagPr>
          <w:attr w:name="ProductID" w:val="220005, г"/>
        </w:smartTagPr>
        <w:r w:rsidRPr="00017219">
          <w:rPr>
            <w:color w:val="000000" w:themeColor="text1"/>
          </w:rPr>
          <w:t>220005, г</w:t>
        </w:r>
      </w:smartTag>
      <w:r w:rsidRPr="00017219">
        <w:rPr>
          <w:color w:val="000000" w:themeColor="text1"/>
        </w:rPr>
        <w:t xml:space="preserve">. Гродно, ул. Дзержинского, 52.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УНП 500024239, ОКПО 05542295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Расчетный счет:</w:t>
      </w:r>
      <w:r w:rsidRPr="00017219">
        <w:rPr>
          <w:color w:val="000000" w:themeColor="text1"/>
          <w:lang w:val="en-US"/>
        </w:rPr>
        <w:t>BY</w:t>
      </w:r>
      <w:r w:rsidRPr="00017219">
        <w:rPr>
          <w:color w:val="000000" w:themeColor="text1"/>
        </w:rPr>
        <w:t>89</w:t>
      </w:r>
      <w:r w:rsidRPr="00017219">
        <w:rPr>
          <w:color w:val="000000" w:themeColor="text1"/>
          <w:lang w:val="en-US"/>
        </w:rPr>
        <w:t>BAPB</w:t>
      </w:r>
      <w:r w:rsidRPr="00017219">
        <w:rPr>
          <w:color w:val="000000" w:themeColor="text1"/>
        </w:rPr>
        <w:t>30122000600140000000 (</w:t>
      </w:r>
      <w:r w:rsidRPr="00017219">
        <w:rPr>
          <w:color w:val="000000" w:themeColor="text1"/>
          <w:lang w:val="en-US"/>
        </w:rPr>
        <w:t>BYN</w:t>
      </w:r>
      <w:r w:rsidRPr="00017219">
        <w:rPr>
          <w:color w:val="000000" w:themeColor="text1"/>
        </w:rPr>
        <w:t xml:space="preserve">)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Банк: ОАО «Белагропромбанк»</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БИК   </w:t>
      </w:r>
      <w:r w:rsidRPr="00017219">
        <w:rPr>
          <w:color w:val="000000" w:themeColor="text1"/>
          <w:lang w:val="en-US"/>
        </w:rPr>
        <w:t>BAPBBY</w:t>
      </w:r>
      <w:r w:rsidRPr="00017219">
        <w:rPr>
          <w:color w:val="000000" w:themeColor="text1"/>
        </w:rPr>
        <w:t>2Х</w:t>
      </w:r>
    </w:p>
    <w:p w:rsidR="00017219" w:rsidRPr="00017219" w:rsidRDefault="00017219" w:rsidP="00017219">
      <w:pPr>
        <w:widowControl w:val="0"/>
        <w:tabs>
          <w:tab w:val="left" w:pos="5940"/>
        </w:tabs>
        <w:autoSpaceDE w:val="0"/>
        <w:autoSpaceDN w:val="0"/>
        <w:adjustRightInd w:val="0"/>
        <w:rPr>
          <w:color w:val="000000" w:themeColor="text1"/>
        </w:rPr>
      </w:pPr>
      <w:r w:rsidRPr="00017219">
        <w:rPr>
          <w:color w:val="000000" w:themeColor="text1"/>
        </w:rPr>
        <w:t xml:space="preserve">          Адрес банка: г. Гродно, ул. Советских   пограничников, 110.                                                                                                                                                </w:t>
      </w:r>
    </w:p>
    <w:p w:rsidR="00017219" w:rsidRPr="00017219" w:rsidRDefault="00017219" w:rsidP="00017219">
      <w:pPr>
        <w:widowControl w:val="0"/>
        <w:tabs>
          <w:tab w:val="left" w:pos="5940"/>
        </w:tabs>
        <w:autoSpaceDE w:val="0"/>
        <w:autoSpaceDN w:val="0"/>
        <w:adjustRightInd w:val="0"/>
        <w:rPr>
          <w:color w:val="000000" w:themeColor="text1"/>
        </w:rPr>
      </w:pPr>
      <w:r w:rsidRPr="00017219">
        <w:rPr>
          <w:color w:val="000000" w:themeColor="text1"/>
        </w:rPr>
        <w:t xml:space="preserve">          Тел/факс 8-0152-744481</w:t>
      </w:r>
    </w:p>
    <w:p w:rsidR="00017219" w:rsidRPr="00017219" w:rsidRDefault="00017219" w:rsidP="00017219">
      <w:pPr>
        <w:widowControl w:val="0"/>
        <w:tabs>
          <w:tab w:val="left" w:pos="5940"/>
        </w:tabs>
        <w:autoSpaceDE w:val="0"/>
        <w:autoSpaceDN w:val="0"/>
        <w:adjustRightInd w:val="0"/>
        <w:rPr>
          <w:color w:val="000000" w:themeColor="text1"/>
        </w:rPr>
      </w:pPr>
      <w:r w:rsidRPr="00017219">
        <w:rPr>
          <w:color w:val="000000" w:themeColor="text1"/>
        </w:rPr>
        <w:tab/>
        <w:t xml:space="preserve">                                                               </w:t>
      </w:r>
      <w:r w:rsidRPr="00017219">
        <w:rPr>
          <w:b/>
          <w:color w:val="000000" w:themeColor="text1"/>
        </w:rPr>
        <w:t xml:space="preserve">                                        </w:t>
      </w:r>
      <w:r w:rsidRPr="00017219">
        <w:rPr>
          <w:color w:val="000000" w:themeColor="text1"/>
        </w:rPr>
        <w:t xml:space="preserve">               </w:t>
      </w:r>
      <w:r w:rsidRPr="00017219">
        <w:rPr>
          <w:b/>
          <w:bCs/>
          <w:color w:val="000000" w:themeColor="text1"/>
        </w:rPr>
        <w:t xml:space="preserve">                    </w:t>
      </w:r>
      <w:r w:rsidRPr="00017219">
        <w:rPr>
          <w:color w:val="000000" w:themeColor="text1"/>
        </w:rPr>
        <w:t xml:space="preserve">                                           </w:t>
      </w:r>
    </w:p>
    <w:p w:rsidR="00017219" w:rsidRPr="00017219" w:rsidRDefault="00017219" w:rsidP="00017219">
      <w:pPr>
        <w:widowControl w:val="0"/>
        <w:tabs>
          <w:tab w:val="left" w:pos="5940"/>
        </w:tabs>
        <w:autoSpaceDE w:val="0"/>
        <w:autoSpaceDN w:val="0"/>
        <w:adjustRightInd w:val="0"/>
        <w:rPr>
          <w:color w:val="000000" w:themeColor="text1"/>
        </w:rPr>
      </w:pPr>
      <w:r w:rsidRPr="00017219">
        <w:rPr>
          <w:color w:val="000000" w:themeColor="text1"/>
        </w:rPr>
        <w:t xml:space="preserve">              </w:t>
      </w:r>
      <w:r w:rsidRPr="00017219">
        <w:rPr>
          <w:b/>
          <w:color w:val="000000" w:themeColor="text1"/>
        </w:rPr>
        <w:t xml:space="preserve">ПОСТАВЩИК:                                               </w:t>
      </w:r>
    </w:p>
    <w:p w:rsidR="00017219" w:rsidRPr="00017219" w:rsidRDefault="00017219" w:rsidP="00017219">
      <w:pPr>
        <w:rPr>
          <w:color w:val="000000" w:themeColor="text1"/>
        </w:rPr>
      </w:pPr>
      <w:r w:rsidRPr="00017219">
        <w:rPr>
          <w:b/>
          <w:bCs/>
          <w:color w:val="000000" w:themeColor="text1"/>
        </w:rPr>
        <w:t xml:space="preserve">              ____________________________________________________________________________</w:t>
      </w:r>
      <w:r w:rsidRPr="00017219">
        <w:rPr>
          <w:color w:val="000000" w:themeColor="text1"/>
        </w:rPr>
        <w:t xml:space="preserve">              </w:t>
      </w:r>
      <w:r w:rsidRPr="00017219">
        <w:rPr>
          <w:b/>
          <w:bCs/>
          <w:color w:val="000000" w:themeColor="text1"/>
        </w:rPr>
        <w:t xml:space="preserve">                    </w:t>
      </w:r>
      <w:r w:rsidRPr="00017219">
        <w:rPr>
          <w:color w:val="000000" w:themeColor="text1"/>
        </w:rPr>
        <w:t xml:space="preserve">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Адрес: ________________________________________________</w:t>
      </w:r>
      <w:r w:rsidRPr="00017219">
        <w:rPr>
          <w:color w:val="000000" w:themeColor="text1"/>
        </w:rPr>
        <w:t>_________________</w:t>
      </w:r>
      <w:r w:rsidRPr="00017219">
        <w:rPr>
          <w:color w:val="000000" w:themeColor="text1"/>
        </w:rPr>
        <w:t xml:space="preserve">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УНП ______________________________________, ОКПО_____________________________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р/с _______________________________________</w:t>
      </w:r>
      <w:r w:rsidRPr="00017219">
        <w:rPr>
          <w:color w:val="000000" w:themeColor="text1"/>
        </w:rPr>
        <w:t>_______</w:t>
      </w:r>
      <w:r w:rsidRPr="00017219">
        <w:rPr>
          <w:color w:val="000000" w:themeColor="text1"/>
        </w:rPr>
        <w:t xml:space="preserve">____ в </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______________________________________________</w:t>
      </w:r>
      <w:r w:rsidRPr="00017219">
        <w:rPr>
          <w:color w:val="000000" w:themeColor="text1"/>
        </w:rPr>
        <w:t>_ БИК __________</w:t>
      </w:r>
    </w:p>
    <w:p w:rsidR="00017219" w:rsidRPr="00017219" w:rsidRDefault="00017219" w:rsidP="00017219">
      <w:pPr>
        <w:widowControl w:val="0"/>
        <w:tabs>
          <w:tab w:val="left" w:pos="5998"/>
        </w:tabs>
        <w:autoSpaceDE w:val="0"/>
        <w:autoSpaceDN w:val="0"/>
        <w:adjustRightInd w:val="0"/>
        <w:rPr>
          <w:color w:val="000000" w:themeColor="text1"/>
        </w:rPr>
      </w:pPr>
      <w:r w:rsidRPr="00017219">
        <w:rPr>
          <w:color w:val="000000" w:themeColor="text1"/>
        </w:rPr>
        <w:t xml:space="preserve">          Адрес банка: ____________________________________________________________                                                                                                                                              </w:t>
      </w:r>
    </w:p>
    <w:p w:rsidR="00017219" w:rsidRPr="00017219" w:rsidRDefault="00017219" w:rsidP="00017219">
      <w:pPr>
        <w:widowControl w:val="0"/>
        <w:tabs>
          <w:tab w:val="left" w:pos="1230"/>
          <w:tab w:val="left" w:pos="5998"/>
        </w:tabs>
        <w:autoSpaceDE w:val="0"/>
        <w:autoSpaceDN w:val="0"/>
        <w:adjustRightInd w:val="0"/>
        <w:rPr>
          <w:color w:val="000000" w:themeColor="text1"/>
        </w:rPr>
      </w:pPr>
      <w:r w:rsidRPr="00017219">
        <w:rPr>
          <w:color w:val="000000" w:themeColor="text1"/>
        </w:rPr>
        <w:t xml:space="preserve">          Тел/факс____________________________</w:t>
      </w:r>
    </w:p>
    <w:p w:rsidR="00017219" w:rsidRPr="00017219" w:rsidRDefault="00017219" w:rsidP="00017219">
      <w:pPr>
        <w:widowControl w:val="0"/>
        <w:tabs>
          <w:tab w:val="left" w:pos="1230"/>
          <w:tab w:val="left" w:pos="5998"/>
        </w:tabs>
        <w:autoSpaceDE w:val="0"/>
        <w:autoSpaceDN w:val="0"/>
        <w:adjustRightInd w:val="0"/>
        <w:rPr>
          <w:color w:val="000000" w:themeColor="text1"/>
        </w:rPr>
      </w:pPr>
      <w:r w:rsidRPr="00017219">
        <w:rPr>
          <w:color w:val="000000" w:themeColor="text1"/>
        </w:rPr>
        <w:tab/>
        <w:t xml:space="preserve">                  </w:t>
      </w:r>
    </w:p>
    <w:p w:rsidR="00017219" w:rsidRPr="00017219" w:rsidRDefault="00017219" w:rsidP="00017219">
      <w:pPr>
        <w:jc w:val="both"/>
        <w:rPr>
          <w:b/>
          <w:color w:val="000000" w:themeColor="text1"/>
        </w:rPr>
      </w:pPr>
      <w:r w:rsidRPr="00017219">
        <w:rPr>
          <w:color w:val="000000" w:themeColor="text1"/>
        </w:rPr>
        <w:t xml:space="preserve">       «ПОКУПАТЕЛЬ»                                                      «ПОСТАВЩИК»</w:t>
      </w:r>
    </w:p>
    <w:p w:rsidR="00017219" w:rsidRPr="00017219" w:rsidRDefault="00017219" w:rsidP="00017219">
      <w:pPr>
        <w:pStyle w:val="3"/>
        <w:ind w:left="567"/>
        <w:rPr>
          <w:color w:val="000000" w:themeColor="text1"/>
        </w:rPr>
      </w:pPr>
      <w:r w:rsidRPr="00017219">
        <w:rPr>
          <w:color w:val="000000" w:themeColor="text1"/>
        </w:rPr>
        <w:t xml:space="preserve">                                    </w:t>
      </w:r>
    </w:p>
    <w:p w:rsidR="00017219" w:rsidRPr="00017219" w:rsidRDefault="00017219" w:rsidP="00017219">
      <w:pPr>
        <w:tabs>
          <w:tab w:val="left" w:pos="6315"/>
        </w:tabs>
        <w:jc w:val="both"/>
        <w:rPr>
          <w:color w:val="000000" w:themeColor="text1"/>
        </w:rPr>
      </w:pPr>
      <w:r w:rsidRPr="00017219">
        <w:rPr>
          <w:color w:val="000000" w:themeColor="text1"/>
        </w:rPr>
        <w:t xml:space="preserve">  _________________О.Е. Вдовенко.                ________________________________       </w:t>
      </w:r>
    </w:p>
    <w:p w:rsidR="00017219" w:rsidRPr="00017219" w:rsidRDefault="00017219" w:rsidP="00017219">
      <w:pPr>
        <w:jc w:val="both"/>
        <w:rPr>
          <w:color w:val="000000" w:themeColor="text1"/>
          <w:sz w:val="26"/>
          <w:szCs w:val="26"/>
        </w:rPr>
      </w:pPr>
      <w:r w:rsidRPr="00017219">
        <w:rPr>
          <w:color w:val="000000" w:themeColor="text1"/>
        </w:rPr>
        <w:t xml:space="preserve">                   ( или директор филиала)</w:t>
      </w: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017219" w:rsidRPr="00017219" w:rsidRDefault="00017219" w:rsidP="00CB722E">
      <w:pPr>
        <w:jc w:val="both"/>
        <w:rPr>
          <w:color w:val="000000" w:themeColor="text1"/>
          <w:sz w:val="26"/>
          <w:szCs w:val="26"/>
        </w:rPr>
      </w:pPr>
    </w:p>
    <w:p w:rsidR="009A2A1F" w:rsidRPr="00017219" w:rsidRDefault="009A2A1F" w:rsidP="00431AE1">
      <w:pPr>
        <w:spacing w:line="240" w:lineRule="atLeast"/>
        <w:ind w:left="708" w:firstLine="708"/>
        <w:rPr>
          <w:color w:val="000000" w:themeColor="text1"/>
          <w:sz w:val="26"/>
          <w:szCs w:val="26"/>
        </w:rPr>
      </w:pPr>
    </w:p>
    <w:sectPr w:rsidR="009A2A1F" w:rsidRPr="00017219" w:rsidSect="004A713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60" w:rsidRDefault="00FB2460" w:rsidP="00FB2460">
      <w:r>
        <w:separator/>
      </w:r>
    </w:p>
  </w:endnote>
  <w:endnote w:type="continuationSeparator" w:id="0">
    <w:p w:rsidR="00FB2460" w:rsidRDefault="00FB2460" w:rsidP="00FB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60" w:rsidRDefault="00FB2460" w:rsidP="00FB2460">
      <w:r>
        <w:separator/>
      </w:r>
    </w:p>
  </w:footnote>
  <w:footnote w:type="continuationSeparator" w:id="0">
    <w:p w:rsidR="00FB2460" w:rsidRDefault="00FB2460" w:rsidP="00FB24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18B8"/>
    <w:multiLevelType w:val="multilevel"/>
    <w:tmpl w:val="EFA88EC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0F20A1"/>
    <w:multiLevelType w:val="hybridMultilevel"/>
    <w:tmpl w:val="F77CF9E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 w15:restartNumberingAfterBreak="0">
    <w:nsid w:val="61A4092C"/>
    <w:multiLevelType w:val="multilevel"/>
    <w:tmpl w:val="74D8E0B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36"/>
    <w:rsid w:val="00017219"/>
    <w:rsid w:val="0005071C"/>
    <w:rsid w:val="00193867"/>
    <w:rsid w:val="001E0036"/>
    <w:rsid w:val="0022634A"/>
    <w:rsid w:val="002C663F"/>
    <w:rsid w:val="003602A8"/>
    <w:rsid w:val="003A071F"/>
    <w:rsid w:val="003A1D21"/>
    <w:rsid w:val="003D642F"/>
    <w:rsid w:val="003E533B"/>
    <w:rsid w:val="003F195D"/>
    <w:rsid w:val="003F56C4"/>
    <w:rsid w:val="00431AE1"/>
    <w:rsid w:val="00476681"/>
    <w:rsid w:val="004A713A"/>
    <w:rsid w:val="004C090A"/>
    <w:rsid w:val="004D46B9"/>
    <w:rsid w:val="00590CEF"/>
    <w:rsid w:val="005A0EF0"/>
    <w:rsid w:val="005C6DA0"/>
    <w:rsid w:val="005D63C5"/>
    <w:rsid w:val="00637D46"/>
    <w:rsid w:val="006D1220"/>
    <w:rsid w:val="006D5BF6"/>
    <w:rsid w:val="006E75B1"/>
    <w:rsid w:val="0074721A"/>
    <w:rsid w:val="00753D9A"/>
    <w:rsid w:val="007E5BAC"/>
    <w:rsid w:val="00803F37"/>
    <w:rsid w:val="00805A06"/>
    <w:rsid w:val="00857E95"/>
    <w:rsid w:val="00864FC4"/>
    <w:rsid w:val="008661B7"/>
    <w:rsid w:val="00895A89"/>
    <w:rsid w:val="009154F5"/>
    <w:rsid w:val="009571F8"/>
    <w:rsid w:val="00971A91"/>
    <w:rsid w:val="00974A54"/>
    <w:rsid w:val="009A1760"/>
    <w:rsid w:val="009A2A1F"/>
    <w:rsid w:val="009B73C5"/>
    <w:rsid w:val="009D33DA"/>
    <w:rsid w:val="00A102AF"/>
    <w:rsid w:val="00B41FC9"/>
    <w:rsid w:val="00B43083"/>
    <w:rsid w:val="00B810AA"/>
    <w:rsid w:val="00BD5A85"/>
    <w:rsid w:val="00C02977"/>
    <w:rsid w:val="00C0300E"/>
    <w:rsid w:val="00C576FB"/>
    <w:rsid w:val="00C656CC"/>
    <w:rsid w:val="00CB722E"/>
    <w:rsid w:val="00CD4304"/>
    <w:rsid w:val="00CF4233"/>
    <w:rsid w:val="00D17A23"/>
    <w:rsid w:val="00D357D0"/>
    <w:rsid w:val="00D75A9F"/>
    <w:rsid w:val="00DD1581"/>
    <w:rsid w:val="00DE7A42"/>
    <w:rsid w:val="00E13450"/>
    <w:rsid w:val="00E30E59"/>
    <w:rsid w:val="00E44A44"/>
    <w:rsid w:val="00EC74C9"/>
    <w:rsid w:val="00EF3FE2"/>
    <w:rsid w:val="00FA732E"/>
    <w:rsid w:val="00FB2460"/>
    <w:rsid w:val="00FB788F"/>
    <w:rsid w:val="00FE4D7B"/>
    <w:rsid w:val="00FE5239"/>
    <w:rsid w:val="00FE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AD489A"/>
  <w15:chartTrackingRefBased/>
  <w15:docId w15:val="{1CAD9012-D4FA-41EB-82EA-A0A0C4A2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0036"/>
    <w:pPr>
      <w:keepNext/>
      <w:outlineLvl w:val="0"/>
    </w:pPr>
    <w:rPr>
      <w:color w:val="000000"/>
    </w:rPr>
  </w:style>
  <w:style w:type="paragraph" w:styleId="3">
    <w:name w:val="heading 3"/>
    <w:basedOn w:val="a"/>
    <w:next w:val="a"/>
    <w:link w:val="30"/>
    <w:uiPriority w:val="9"/>
    <w:semiHidden/>
    <w:unhideWhenUsed/>
    <w:qFormat/>
    <w:rsid w:val="00431AE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036"/>
    <w:rPr>
      <w:rFonts w:ascii="Times New Roman" w:eastAsia="Times New Roman" w:hAnsi="Times New Roman" w:cs="Times New Roman"/>
      <w:color w:val="000000"/>
      <w:sz w:val="24"/>
      <w:szCs w:val="24"/>
      <w:lang w:eastAsia="ru-RU"/>
    </w:rPr>
  </w:style>
  <w:style w:type="paragraph" w:styleId="a3">
    <w:name w:val="Body Text"/>
    <w:basedOn w:val="a"/>
    <w:link w:val="a4"/>
    <w:rsid w:val="001E0036"/>
    <w:pPr>
      <w:suppressAutoHyphens/>
      <w:spacing w:after="120"/>
    </w:pPr>
    <w:rPr>
      <w:lang w:eastAsia="ar-SA"/>
    </w:rPr>
  </w:style>
  <w:style w:type="character" w:customStyle="1" w:styleId="a4">
    <w:name w:val="Основной текст Знак"/>
    <w:basedOn w:val="a0"/>
    <w:link w:val="a3"/>
    <w:rsid w:val="001E0036"/>
    <w:rPr>
      <w:rFonts w:ascii="Times New Roman" w:eastAsia="Times New Roman" w:hAnsi="Times New Roman" w:cs="Times New Roman"/>
      <w:sz w:val="24"/>
      <w:szCs w:val="24"/>
      <w:lang w:eastAsia="ar-SA"/>
    </w:rPr>
  </w:style>
  <w:style w:type="paragraph" w:customStyle="1" w:styleId="21">
    <w:name w:val="Маркированный список 21"/>
    <w:basedOn w:val="a"/>
    <w:rsid w:val="001E0036"/>
    <w:pPr>
      <w:suppressAutoHyphens/>
      <w:spacing w:after="120"/>
      <w:ind w:left="566" w:hanging="283"/>
    </w:pPr>
    <w:rPr>
      <w:lang w:eastAsia="ar-SA"/>
    </w:rPr>
  </w:style>
  <w:style w:type="paragraph" w:styleId="a5">
    <w:name w:val="Body Text Indent"/>
    <w:basedOn w:val="a"/>
    <w:link w:val="a6"/>
    <w:rsid w:val="001E0036"/>
    <w:pPr>
      <w:suppressAutoHyphens/>
      <w:spacing w:after="120"/>
      <w:ind w:left="283"/>
    </w:pPr>
    <w:rPr>
      <w:lang w:eastAsia="ar-SA"/>
    </w:rPr>
  </w:style>
  <w:style w:type="character" w:customStyle="1" w:styleId="a6">
    <w:name w:val="Основной текст с отступом Знак"/>
    <w:basedOn w:val="a0"/>
    <w:link w:val="a5"/>
    <w:rsid w:val="001E0036"/>
    <w:rPr>
      <w:rFonts w:ascii="Times New Roman" w:eastAsia="Times New Roman" w:hAnsi="Times New Roman" w:cs="Times New Roman"/>
      <w:sz w:val="24"/>
      <w:szCs w:val="24"/>
      <w:lang w:eastAsia="ar-SA"/>
    </w:rPr>
  </w:style>
  <w:style w:type="character" w:styleId="a7">
    <w:name w:val="Hyperlink"/>
    <w:rsid w:val="001E0036"/>
    <w:rPr>
      <w:color w:val="0563C1"/>
      <w:u w:val="single"/>
    </w:rPr>
  </w:style>
  <w:style w:type="paragraph" w:styleId="a8">
    <w:name w:val="No Spacing"/>
    <w:uiPriority w:val="1"/>
    <w:qFormat/>
    <w:rsid w:val="001E0036"/>
    <w:pPr>
      <w:spacing w:after="0" w:line="240" w:lineRule="auto"/>
    </w:pPr>
    <w:rPr>
      <w:rFonts w:ascii="Times New Roman" w:eastAsia="Times New Roman" w:hAnsi="Times New Roman" w:cs="Times New Roman"/>
      <w:sz w:val="24"/>
      <w:szCs w:val="24"/>
      <w:lang w:eastAsia="ru-RU"/>
    </w:rPr>
  </w:style>
  <w:style w:type="character" w:styleId="a9">
    <w:name w:val="Emphasis"/>
    <w:uiPriority w:val="20"/>
    <w:qFormat/>
    <w:rsid w:val="001E0036"/>
    <w:rPr>
      <w:i/>
      <w:iCs/>
    </w:rPr>
  </w:style>
  <w:style w:type="paragraph" w:styleId="aa">
    <w:name w:val="Title"/>
    <w:basedOn w:val="a"/>
    <w:link w:val="ab"/>
    <w:uiPriority w:val="99"/>
    <w:qFormat/>
    <w:rsid w:val="004A713A"/>
    <w:pPr>
      <w:ind w:firstLine="567"/>
      <w:jc w:val="center"/>
    </w:pPr>
    <w:rPr>
      <w:b/>
      <w:szCs w:val="20"/>
    </w:rPr>
  </w:style>
  <w:style w:type="character" w:customStyle="1" w:styleId="ac">
    <w:name w:val="Название Знак"/>
    <w:basedOn w:val="a0"/>
    <w:uiPriority w:val="10"/>
    <w:rsid w:val="004A713A"/>
    <w:rPr>
      <w:rFonts w:asciiTheme="majorHAnsi" w:eastAsiaTheme="majorEastAsia" w:hAnsiTheme="majorHAnsi" w:cstheme="majorBidi"/>
      <w:spacing w:val="-10"/>
      <w:kern w:val="28"/>
      <w:sz w:val="56"/>
      <w:szCs w:val="56"/>
      <w:lang w:eastAsia="ru-RU"/>
    </w:rPr>
  </w:style>
  <w:style w:type="character" w:customStyle="1" w:styleId="ab">
    <w:name w:val="Заголовок Знак"/>
    <w:link w:val="aa"/>
    <w:uiPriority w:val="99"/>
    <w:locked/>
    <w:rsid w:val="004A713A"/>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3E533B"/>
    <w:rPr>
      <w:rFonts w:ascii="Segoe UI" w:hAnsi="Segoe UI" w:cs="Segoe UI"/>
      <w:sz w:val="18"/>
      <w:szCs w:val="18"/>
    </w:rPr>
  </w:style>
  <w:style w:type="character" w:customStyle="1" w:styleId="ae">
    <w:name w:val="Текст выноски Знак"/>
    <w:basedOn w:val="a0"/>
    <w:link w:val="ad"/>
    <w:uiPriority w:val="99"/>
    <w:semiHidden/>
    <w:rsid w:val="003E533B"/>
    <w:rPr>
      <w:rFonts w:ascii="Segoe UI" w:eastAsia="Times New Roman" w:hAnsi="Segoe UI" w:cs="Segoe UI"/>
      <w:sz w:val="18"/>
      <w:szCs w:val="18"/>
      <w:lang w:eastAsia="ru-RU"/>
    </w:rPr>
  </w:style>
  <w:style w:type="paragraph" w:styleId="af">
    <w:name w:val="Normal (Web)"/>
    <w:basedOn w:val="a"/>
    <w:uiPriority w:val="99"/>
    <w:rsid w:val="00E44A44"/>
    <w:pPr>
      <w:ind w:firstLine="567"/>
    </w:pPr>
  </w:style>
  <w:style w:type="paragraph" w:customStyle="1" w:styleId="justify">
    <w:name w:val="justify"/>
    <w:basedOn w:val="a"/>
    <w:rsid w:val="00E44A44"/>
    <w:pPr>
      <w:ind w:firstLine="567"/>
      <w:jc w:val="both"/>
    </w:pPr>
  </w:style>
  <w:style w:type="paragraph" w:customStyle="1" w:styleId="a0-justify">
    <w:name w:val="a0-justify"/>
    <w:basedOn w:val="a"/>
    <w:uiPriority w:val="99"/>
    <w:rsid w:val="00E44A44"/>
    <w:pPr>
      <w:jc w:val="both"/>
    </w:pPr>
  </w:style>
  <w:style w:type="character" w:customStyle="1" w:styleId="namevopr">
    <w:name w:val="name_vopr"/>
    <w:basedOn w:val="a0"/>
    <w:uiPriority w:val="99"/>
    <w:rsid w:val="00E44A44"/>
    <w:rPr>
      <w:rFonts w:cs="Times New Roman"/>
      <w:b/>
      <w:bCs/>
      <w:color w:val="000088"/>
    </w:rPr>
  </w:style>
  <w:style w:type="paragraph" w:customStyle="1" w:styleId="Style2">
    <w:name w:val="Style2"/>
    <w:basedOn w:val="a"/>
    <w:uiPriority w:val="99"/>
    <w:rsid w:val="00E44A44"/>
    <w:pPr>
      <w:widowControl w:val="0"/>
      <w:autoSpaceDE w:val="0"/>
      <w:autoSpaceDN w:val="0"/>
      <w:adjustRightInd w:val="0"/>
      <w:spacing w:line="278" w:lineRule="exact"/>
      <w:ind w:firstLine="566"/>
      <w:jc w:val="both"/>
    </w:pPr>
  </w:style>
  <w:style w:type="character" w:customStyle="1" w:styleId="FontStyle11">
    <w:name w:val="Font Style11"/>
    <w:uiPriority w:val="99"/>
    <w:rsid w:val="00E44A44"/>
    <w:rPr>
      <w:rFonts w:ascii="Times New Roman" w:hAnsi="Times New Roman"/>
      <w:sz w:val="22"/>
    </w:rPr>
  </w:style>
  <w:style w:type="paragraph" w:styleId="af0">
    <w:name w:val="header"/>
    <w:basedOn w:val="a"/>
    <w:link w:val="af1"/>
    <w:uiPriority w:val="99"/>
    <w:unhideWhenUsed/>
    <w:rsid w:val="00FB2460"/>
    <w:pPr>
      <w:tabs>
        <w:tab w:val="center" w:pos="4677"/>
        <w:tab w:val="right" w:pos="9355"/>
      </w:tabs>
    </w:pPr>
  </w:style>
  <w:style w:type="character" w:customStyle="1" w:styleId="af1">
    <w:name w:val="Верхний колонтитул Знак"/>
    <w:basedOn w:val="a0"/>
    <w:link w:val="af0"/>
    <w:uiPriority w:val="99"/>
    <w:rsid w:val="00FB2460"/>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B2460"/>
    <w:pPr>
      <w:tabs>
        <w:tab w:val="center" w:pos="4677"/>
        <w:tab w:val="right" w:pos="9355"/>
      </w:tabs>
    </w:pPr>
  </w:style>
  <w:style w:type="character" w:customStyle="1" w:styleId="af3">
    <w:name w:val="Нижний колонтитул Знак"/>
    <w:basedOn w:val="a0"/>
    <w:link w:val="af2"/>
    <w:uiPriority w:val="99"/>
    <w:rsid w:val="00FB246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31AE1"/>
    <w:rPr>
      <w:rFonts w:asciiTheme="majorHAnsi" w:eastAsiaTheme="majorEastAsia" w:hAnsiTheme="majorHAnsi" w:cstheme="majorBidi"/>
      <w:color w:val="1F4D78" w:themeColor="accent1" w:themeShade="7F"/>
      <w:sz w:val="24"/>
      <w:szCs w:val="24"/>
      <w:lang w:eastAsia="ru-RU"/>
    </w:rPr>
  </w:style>
  <w:style w:type="paragraph" w:customStyle="1" w:styleId="newncpi0">
    <w:name w:val="newncpi0"/>
    <w:basedOn w:val="a"/>
    <w:rsid w:val="00017219"/>
    <w:pPr>
      <w:jc w:val="both"/>
    </w:pPr>
    <w:rPr>
      <w:rFonts w:eastAsia="Calibri"/>
    </w:rPr>
  </w:style>
  <w:style w:type="character" w:customStyle="1" w:styleId="datepr">
    <w:name w:val="datepr"/>
    <w:rsid w:val="00017219"/>
    <w:rPr>
      <w:rFonts w:ascii="Times New Roman" w:hAnsi="Times New Roman"/>
      <w:i/>
    </w:rPr>
  </w:style>
  <w:style w:type="character" w:customStyle="1" w:styleId="number">
    <w:name w:val="number"/>
    <w:rsid w:val="00017219"/>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FCA1-42A6-447A-A2E6-C69BAB3D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2804</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ОМТС</dc:creator>
  <cp:keywords/>
  <dc:description/>
  <cp:lastModifiedBy>ОМТС 5</cp:lastModifiedBy>
  <cp:revision>2</cp:revision>
  <cp:lastPrinted>2020-06-25T13:21:00Z</cp:lastPrinted>
  <dcterms:created xsi:type="dcterms:W3CDTF">2020-06-25T13:24:00Z</dcterms:created>
  <dcterms:modified xsi:type="dcterms:W3CDTF">2020-06-25T13:24:00Z</dcterms:modified>
</cp:coreProperties>
</file>