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40A40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D05CF2">
        <w:rPr>
          <w:b/>
          <w:i/>
          <w:sz w:val="28"/>
          <w:szCs w:val="28"/>
        </w:rPr>
        <w:t>6</w:t>
      </w:r>
      <w:r w:rsidR="00FD5E3C">
        <w:rPr>
          <w:b/>
          <w:i/>
          <w:sz w:val="28"/>
          <w:szCs w:val="28"/>
        </w:rPr>
        <w:t>2</w:t>
      </w:r>
      <w:r w:rsidR="00C23734" w:rsidRPr="00040A40">
        <w:rPr>
          <w:b/>
          <w:i/>
          <w:sz w:val="28"/>
          <w:szCs w:val="28"/>
        </w:rPr>
        <w:t>-2020</w:t>
      </w:r>
    </w:p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0B3F2B">
        <w:rPr>
          <w:sz w:val="28"/>
          <w:szCs w:val="28"/>
        </w:rPr>
        <w:t xml:space="preserve">в </w:t>
      </w:r>
      <w:r w:rsidR="003D642F" w:rsidRPr="000B3F2B">
        <w:rPr>
          <w:sz w:val="28"/>
          <w:szCs w:val="28"/>
        </w:rPr>
        <w:t>маркетинговых исследовани</w:t>
      </w:r>
      <w:r w:rsidR="00230D34" w:rsidRPr="000B3F2B">
        <w:rPr>
          <w:sz w:val="28"/>
          <w:szCs w:val="28"/>
        </w:rPr>
        <w:t>ях</w:t>
      </w:r>
      <w:r w:rsidR="005D63C5" w:rsidRPr="000B3F2B">
        <w:rPr>
          <w:sz w:val="28"/>
          <w:szCs w:val="28"/>
        </w:rPr>
        <w:t xml:space="preserve"> на закупку </w:t>
      </w:r>
      <w:r w:rsidR="001D4393" w:rsidRPr="00FA4537">
        <w:rPr>
          <w:b/>
          <w:i/>
          <w:sz w:val="28"/>
          <w:szCs w:val="28"/>
        </w:rPr>
        <w:t xml:space="preserve">в </w:t>
      </w:r>
      <w:r w:rsidR="00D05CF2" w:rsidRPr="00FA4537">
        <w:rPr>
          <w:b/>
          <w:i/>
          <w:sz w:val="28"/>
          <w:szCs w:val="28"/>
        </w:rPr>
        <w:t>январе</w:t>
      </w:r>
      <w:r w:rsidR="001D4393" w:rsidRPr="00FA4537">
        <w:rPr>
          <w:b/>
          <w:i/>
          <w:sz w:val="28"/>
          <w:szCs w:val="28"/>
        </w:rPr>
        <w:t>-</w:t>
      </w:r>
      <w:r w:rsidR="00D05CF2" w:rsidRPr="00FA4537">
        <w:rPr>
          <w:b/>
          <w:i/>
          <w:sz w:val="28"/>
          <w:szCs w:val="28"/>
        </w:rPr>
        <w:t>июне</w:t>
      </w:r>
      <w:r w:rsidR="001D4393" w:rsidRPr="00FA4537">
        <w:rPr>
          <w:b/>
          <w:i/>
          <w:sz w:val="28"/>
          <w:szCs w:val="28"/>
        </w:rPr>
        <w:t xml:space="preserve"> 202</w:t>
      </w:r>
      <w:r w:rsidR="00D05CF2" w:rsidRPr="00FA4537">
        <w:rPr>
          <w:b/>
          <w:i/>
          <w:sz w:val="28"/>
          <w:szCs w:val="28"/>
        </w:rPr>
        <w:t>1</w:t>
      </w:r>
      <w:r w:rsidR="001D4393" w:rsidRPr="00FA4537">
        <w:rPr>
          <w:b/>
          <w:sz w:val="28"/>
          <w:szCs w:val="28"/>
        </w:rPr>
        <w:t xml:space="preserve"> </w:t>
      </w:r>
      <w:r w:rsidR="00051049" w:rsidRPr="00FA4537">
        <w:rPr>
          <w:b/>
          <w:i/>
          <w:sz w:val="28"/>
          <w:szCs w:val="28"/>
        </w:rPr>
        <w:t>г</w:t>
      </w:r>
      <w:r w:rsidR="00051049" w:rsidRPr="00051049">
        <w:rPr>
          <w:i/>
          <w:sz w:val="28"/>
          <w:szCs w:val="28"/>
        </w:rPr>
        <w:t>.</w:t>
      </w:r>
      <w:r w:rsidR="00051049">
        <w:rPr>
          <w:sz w:val="28"/>
          <w:szCs w:val="28"/>
        </w:rPr>
        <w:t xml:space="preserve"> </w:t>
      </w:r>
      <w:r w:rsidR="005D63C5" w:rsidRPr="000B3F2B">
        <w:rPr>
          <w:sz w:val="28"/>
          <w:szCs w:val="28"/>
        </w:rPr>
        <w:t>следующих товаров</w:t>
      </w:r>
      <w:r w:rsidR="003D642F" w:rsidRPr="000B3F2B">
        <w:rPr>
          <w:sz w:val="28"/>
          <w:szCs w:val="28"/>
        </w:rPr>
        <w:t>:</w:t>
      </w:r>
    </w:p>
    <w:p w:rsidR="00700347" w:rsidRPr="000B3F2B" w:rsidRDefault="00C436C0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- </w:t>
      </w:r>
      <w:r w:rsidR="00872D88" w:rsidRPr="00872D88">
        <w:rPr>
          <w:i/>
          <w:sz w:val="30"/>
          <w:szCs w:val="30"/>
        </w:rPr>
        <w:t xml:space="preserve">пакет полипропиленовый для упаковки хлебобулочных изделий, толщиной </w:t>
      </w:r>
      <w:r w:rsidR="00872D88" w:rsidRPr="00872D88">
        <w:rPr>
          <w:b/>
          <w:i/>
          <w:sz w:val="30"/>
          <w:szCs w:val="30"/>
        </w:rPr>
        <w:t>25</w:t>
      </w:r>
      <w:r w:rsidR="00872D88" w:rsidRPr="00872D88">
        <w:rPr>
          <w:i/>
          <w:sz w:val="30"/>
          <w:szCs w:val="30"/>
        </w:rPr>
        <w:t xml:space="preserve"> </w:t>
      </w:r>
      <w:r w:rsidR="00872D88" w:rsidRPr="00872D88">
        <w:rPr>
          <w:b/>
          <w:i/>
          <w:sz w:val="30"/>
          <w:szCs w:val="30"/>
        </w:rPr>
        <w:t>мкм</w:t>
      </w:r>
      <w:r w:rsidR="00872D88">
        <w:rPr>
          <w:b/>
          <w:i/>
          <w:sz w:val="30"/>
          <w:szCs w:val="30"/>
        </w:rPr>
        <w:t>,</w:t>
      </w:r>
      <w:r w:rsidR="00872D88" w:rsidRPr="00872D88">
        <w:rPr>
          <w:i/>
          <w:sz w:val="30"/>
          <w:szCs w:val="30"/>
        </w:rPr>
        <w:t xml:space="preserve"> с цветной печатью (цветность</w:t>
      </w:r>
      <w:r w:rsidR="00872D88" w:rsidRPr="00872D88">
        <w:rPr>
          <w:b/>
          <w:i/>
          <w:sz w:val="30"/>
          <w:szCs w:val="30"/>
        </w:rPr>
        <w:t xml:space="preserve"> 6+6</w:t>
      </w:r>
      <w:r w:rsidR="00872D88" w:rsidRPr="00872D88">
        <w:rPr>
          <w:i/>
          <w:sz w:val="30"/>
          <w:szCs w:val="30"/>
        </w:rPr>
        <w:t>) и</w:t>
      </w:r>
      <w:r w:rsidR="00872D88" w:rsidRPr="00872D88">
        <w:rPr>
          <w:b/>
          <w:i/>
          <w:sz w:val="30"/>
          <w:szCs w:val="30"/>
        </w:rPr>
        <w:t xml:space="preserve"> </w:t>
      </w:r>
      <w:r w:rsidR="00872D88" w:rsidRPr="00872D88">
        <w:rPr>
          <w:i/>
          <w:sz w:val="30"/>
          <w:szCs w:val="30"/>
        </w:rPr>
        <w:t xml:space="preserve">вентиляционными отверстиями </w:t>
      </w:r>
      <w:r w:rsidR="00872D88" w:rsidRPr="00872D88">
        <w:rPr>
          <w:b/>
          <w:i/>
          <w:sz w:val="30"/>
          <w:szCs w:val="30"/>
        </w:rPr>
        <w:t>«</w:t>
      </w:r>
      <w:r w:rsidR="00E0143F">
        <w:rPr>
          <w:b/>
          <w:i/>
          <w:sz w:val="30"/>
          <w:szCs w:val="30"/>
        </w:rPr>
        <w:t>Лаваш ГРОДНЕНСКИЙ №4,</w:t>
      </w:r>
      <w:r w:rsidR="00872D88" w:rsidRPr="00872D88">
        <w:rPr>
          <w:b/>
          <w:i/>
          <w:sz w:val="30"/>
          <w:szCs w:val="30"/>
        </w:rPr>
        <w:t xml:space="preserve"> 0,3</w:t>
      </w:r>
      <w:r w:rsidR="00E0143F">
        <w:rPr>
          <w:b/>
          <w:i/>
          <w:sz w:val="30"/>
          <w:szCs w:val="30"/>
        </w:rPr>
        <w:t>0</w:t>
      </w:r>
      <w:r w:rsidR="00872D88" w:rsidRPr="00872D88">
        <w:rPr>
          <w:b/>
          <w:i/>
          <w:sz w:val="30"/>
          <w:szCs w:val="30"/>
        </w:rPr>
        <w:t xml:space="preserve"> кг</w:t>
      </w:r>
      <w:bookmarkStart w:id="0" w:name="_GoBack"/>
      <w:bookmarkEnd w:id="0"/>
      <w:r w:rsidR="00872D88" w:rsidRPr="00872D88">
        <w:rPr>
          <w:i/>
          <w:sz w:val="30"/>
          <w:szCs w:val="30"/>
        </w:rPr>
        <w:t xml:space="preserve">», размер </w:t>
      </w:r>
      <w:r w:rsidR="00E41200">
        <w:rPr>
          <w:b/>
          <w:i/>
          <w:sz w:val="30"/>
          <w:szCs w:val="30"/>
        </w:rPr>
        <w:t>250</w:t>
      </w:r>
      <w:r w:rsidR="00872D88" w:rsidRPr="00872D88">
        <w:rPr>
          <w:b/>
          <w:i/>
          <w:sz w:val="30"/>
          <w:szCs w:val="30"/>
        </w:rPr>
        <w:t>*</w:t>
      </w:r>
      <w:r w:rsidR="00E41200">
        <w:rPr>
          <w:b/>
          <w:i/>
          <w:sz w:val="30"/>
          <w:szCs w:val="30"/>
        </w:rPr>
        <w:t>400+40 мм</w:t>
      </w:r>
      <w:r w:rsidR="00872D88" w:rsidRPr="00872D88">
        <w:rPr>
          <w:i/>
          <w:sz w:val="30"/>
          <w:szCs w:val="30"/>
        </w:rPr>
        <w:t>.</w:t>
      </w:r>
      <w:r w:rsidR="00D339A6" w:rsidRPr="00872D88">
        <w:rPr>
          <w:b/>
          <w:i/>
          <w:sz w:val="28"/>
          <w:szCs w:val="28"/>
        </w:rPr>
        <w:t xml:space="preserve"> </w:t>
      </w:r>
      <w:r w:rsidR="008A2363">
        <w:rPr>
          <w:i/>
          <w:sz w:val="28"/>
          <w:szCs w:val="28"/>
        </w:rPr>
        <w:t>Е</w:t>
      </w:r>
      <w:r w:rsidR="00D339A6" w:rsidRPr="00872D88">
        <w:rPr>
          <w:i/>
          <w:sz w:val="28"/>
          <w:szCs w:val="28"/>
        </w:rPr>
        <w:t>диница измерения –</w:t>
      </w:r>
      <w:r w:rsidR="00D339A6" w:rsidRPr="00872D88">
        <w:rPr>
          <w:b/>
          <w:i/>
          <w:sz w:val="28"/>
          <w:szCs w:val="28"/>
        </w:rPr>
        <w:t xml:space="preserve"> 1 </w:t>
      </w:r>
      <w:r w:rsidR="00872D88" w:rsidRPr="00872D88">
        <w:rPr>
          <w:b/>
          <w:i/>
          <w:sz w:val="28"/>
          <w:szCs w:val="28"/>
        </w:rPr>
        <w:t>тыс. шт.</w:t>
      </w:r>
      <w:r w:rsidR="008A2363">
        <w:rPr>
          <w:b/>
          <w:i/>
          <w:sz w:val="28"/>
          <w:szCs w:val="28"/>
        </w:rPr>
        <w:t xml:space="preserve">, </w:t>
      </w:r>
      <w:r w:rsidR="008A2363" w:rsidRPr="008A2363">
        <w:rPr>
          <w:i/>
          <w:sz w:val="28"/>
          <w:szCs w:val="28"/>
        </w:rPr>
        <w:t>о</w:t>
      </w:r>
      <w:r w:rsidR="008A2363" w:rsidRPr="00872D88">
        <w:rPr>
          <w:i/>
          <w:sz w:val="28"/>
          <w:szCs w:val="28"/>
        </w:rPr>
        <w:t>бъём поставки</w:t>
      </w:r>
      <w:r w:rsidR="008A2363" w:rsidRPr="00872D88">
        <w:rPr>
          <w:b/>
          <w:i/>
          <w:sz w:val="28"/>
          <w:szCs w:val="28"/>
        </w:rPr>
        <w:t xml:space="preserve"> </w:t>
      </w:r>
      <w:r w:rsidR="00FA4537">
        <w:rPr>
          <w:b/>
          <w:i/>
          <w:sz w:val="28"/>
          <w:szCs w:val="28"/>
        </w:rPr>
        <w:t xml:space="preserve">до </w:t>
      </w:r>
      <w:r w:rsidR="00D05CF2">
        <w:rPr>
          <w:b/>
          <w:i/>
          <w:sz w:val="28"/>
          <w:szCs w:val="28"/>
        </w:rPr>
        <w:t>150</w:t>
      </w:r>
      <w:r w:rsidR="008A2363">
        <w:rPr>
          <w:b/>
          <w:i/>
          <w:sz w:val="28"/>
          <w:szCs w:val="28"/>
        </w:rPr>
        <w:t xml:space="preserve"> тыс.шт.</w:t>
      </w:r>
      <w:r w:rsidR="00FA4537">
        <w:rPr>
          <w:b/>
          <w:i/>
          <w:sz w:val="28"/>
          <w:szCs w:val="28"/>
        </w:rPr>
        <w:t xml:space="preserve">, </w:t>
      </w:r>
      <w:r w:rsidR="00FA4537" w:rsidRPr="00FA4537">
        <w:rPr>
          <w:i/>
          <w:sz w:val="28"/>
          <w:szCs w:val="28"/>
        </w:rPr>
        <w:t>ориентировочная стоимость закупки</w:t>
      </w:r>
      <w:r w:rsidR="00D05CF2">
        <w:rPr>
          <w:b/>
          <w:i/>
          <w:sz w:val="28"/>
          <w:szCs w:val="28"/>
        </w:rPr>
        <w:t xml:space="preserve"> 12 800</w:t>
      </w:r>
      <w:r w:rsidR="00E41200">
        <w:rPr>
          <w:b/>
          <w:i/>
          <w:sz w:val="28"/>
          <w:szCs w:val="28"/>
        </w:rPr>
        <w:t xml:space="preserve"> бел. руб. с учетом НДС.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Сведения о Заказчике (</w:t>
      </w:r>
      <w:r w:rsidR="003C1109" w:rsidRPr="000B3F2B">
        <w:rPr>
          <w:sz w:val="28"/>
          <w:szCs w:val="28"/>
        </w:rPr>
        <w:t>П</w:t>
      </w:r>
      <w:r w:rsidR="001D4393" w:rsidRPr="000B3F2B">
        <w:rPr>
          <w:sz w:val="28"/>
          <w:szCs w:val="28"/>
        </w:rPr>
        <w:t>олучателе</w:t>
      </w:r>
      <w:r w:rsidRPr="000B3F2B">
        <w:rPr>
          <w:sz w:val="28"/>
          <w:szCs w:val="28"/>
        </w:rPr>
        <w:t>):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1. Полное наименование организации: </w:t>
      </w:r>
      <w:r w:rsidRPr="00051049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2. Юридический адрес: </w:t>
      </w:r>
      <w:r w:rsidR="00AA31AD" w:rsidRPr="00AA31AD">
        <w:rPr>
          <w:i/>
          <w:sz w:val="28"/>
          <w:szCs w:val="28"/>
          <w:u w:val="single"/>
        </w:rPr>
        <w:t xml:space="preserve">230005, </w:t>
      </w:r>
      <w:r w:rsidRPr="00AA31AD">
        <w:rPr>
          <w:i/>
          <w:sz w:val="28"/>
          <w:szCs w:val="28"/>
          <w:u w:val="single"/>
        </w:rPr>
        <w:t>г</w:t>
      </w:r>
      <w:r w:rsidRPr="00051049">
        <w:rPr>
          <w:i/>
          <w:sz w:val="28"/>
          <w:szCs w:val="28"/>
          <w:u w:val="single"/>
        </w:rPr>
        <w:t>. Гродно ул. Дзержинского, 52.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3. Банковские реквизиты организатора: </w:t>
      </w:r>
      <w:r w:rsidRPr="00051049">
        <w:rPr>
          <w:i/>
          <w:sz w:val="28"/>
          <w:szCs w:val="28"/>
          <w:u w:val="single"/>
        </w:rPr>
        <w:t xml:space="preserve">р/с </w:t>
      </w:r>
      <w:r w:rsidRPr="00051049">
        <w:rPr>
          <w:i/>
          <w:sz w:val="28"/>
          <w:szCs w:val="28"/>
          <w:u w:val="single"/>
          <w:lang w:val="en-US"/>
        </w:rPr>
        <w:t>BY</w:t>
      </w:r>
      <w:r w:rsidRPr="00051049">
        <w:rPr>
          <w:i/>
          <w:sz w:val="28"/>
          <w:szCs w:val="28"/>
          <w:u w:val="single"/>
        </w:rPr>
        <w:t>89</w:t>
      </w:r>
      <w:r w:rsidRPr="00051049">
        <w:rPr>
          <w:i/>
          <w:sz w:val="28"/>
          <w:szCs w:val="28"/>
          <w:u w:val="single"/>
          <w:lang w:val="en-US"/>
        </w:rPr>
        <w:t>BAPB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3012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2000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6001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4000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 xml:space="preserve">0000 ОАО «Белагропромбанк», БИК </w:t>
      </w:r>
      <w:r w:rsidRPr="00051049">
        <w:rPr>
          <w:i/>
          <w:sz w:val="28"/>
          <w:szCs w:val="28"/>
          <w:u w:val="single"/>
          <w:lang w:val="en-US"/>
        </w:rPr>
        <w:t>BAPBBY</w:t>
      </w:r>
      <w:r w:rsidR="00051049">
        <w:rPr>
          <w:i/>
          <w:sz w:val="28"/>
          <w:szCs w:val="28"/>
          <w:u w:val="single"/>
        </w:rPr>
        <w:t>2Х;</w:t>
      </w:r>
      <w:r w:rsidRPr="00051049">
        <w:rPr>
          <w:i/>
          <w:sz w:val="28"/>
          <w:szCs w:val="28"/>
          <w:u w:val="single"/>
        </w:rPr>
        <w:t xml:space="preserve"> УНП 500024239; ОКПО </w:t>
      </w:r>
      <w:r w:rsidRPr="00051049">
        <w:rPr>
          <w:i/>
          <w:spacing w:val="-5"/>
          <w:w w:val="104"/>
          <w:sz w:val="28"/>
          <w:szCs w:val="28"/>
          <w:u w:val="single"/>
        </w:rPr>
        <w:t>05542295</w:t>
      </w:r>
      <w:r w:rsidRPr="00051049">
        <w:rPr>
          <w:i/>
          <w:sz w:val="28"/>
          <w:szCs w:val="28"/>
          <w:u w:val="single"/>
        </w:rPr>
        <w:t>3.</w:t>
      </w:r>
    </w:p>
    <w:p w:rsidR="008D1D43" w:rsidRPr="000B3F2B" w:rsidRDefault="001E0036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4. Фамилия ответственного </w:t>
      </w:r>
      <w:r w:rsidR="00637D46" w:rsidRPr="000B3F2B">
        <w:rPr>
          <w:sz w:val="28"/>
          <w:szCs w:val="28"/>
        </w:rPr>
        <w:t>исполнителя</w:t>
      </w:r>
      <w:r w:rsidR="00E83370">
        <w:rPr>
          <w:sz w:val="28"/>
          <w:szCs w:val="28"/>
        </w:rPr>
        <w:t>, контактные телефоны</w:t>
      </w:r>
      <w:r w:rsidRPr="000B3F2B">
        <w:rPr>
          <w:sz w:val="28"/>
          <w:szCs w:val="28"/>
        </w:rPr>
        <w:t xml:space="preserve">: </w:t>
      </w:r>
    </w:p>
    <w:p w:rsidR="001E0036" w:rsidRPr="000B3F2B" w:rsidRDefault="00E83370" w:rsidP="000B3F2B">
      <w:pPr>
        <w:ind w:firstLine="45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3C1109" w:rsidRPr="00051049">
        <w:rPr>
          <w:i/>
          <w:sz w:val="28"/>
          <w:szCs w:val="28"/>
        </w:rPr>
        <w:t>с</w:t>
      </w:r>
      <w:r w:rsidR="008D1D43" w:rsidRPr="00051049">
        <w:rPr>
          <w:i/>
          <w:sz w:val="28"/>
          <w:szCs w:val="28"/>
        </w:rPr>
        <w:t xml:space="preserve">пециалист по организации закупок </w:t>
      </w:r>
      <w:r w:rsidR="008D1D43" w:rsidRPr="008A2363">
        <w:rPr>
          <w:b/>
          <w:i/>
          <w:sz w:val="28"/>
          <w:szCs w:val="28"/>
        </w:rPr>
        <w:t>Пинчук И.А.,</w:t>
      </w:r>
      <w:r w:rsidR="008D1D43" w:rsidRPr="00051049">
        <w:rPr>
          <w:i/>
          <w:sz w:val="28"/>
          <w:szCs w:val="28"/>
        </w:rPr>
        <w:t xml:space="preserve"> тел/факс </w:t>
      </w:r>
      <w:r w:rsidR="008D1D43" w:rsidRPr="00051049">
        <w:rPr>
          <w:i/>
          <w:sz w:val="28"/>
          <w:szCs w:val="28"/>
          <w:u w:val="single"/>
        </w:rPr>
        <w:t xml:space="preserve">80152 </w:t>
      </w:r>
      <w:r w:rsidR="001E0036" w:rsidRPr="00051049">
        <w:rPr>
          <w:i/>
          <w:sz w:val="28"/>
          <w:szCs w:val="28"/>
          <w:u w:val="single"/>
        </w:rPr>
        <w:t>74 44 81</w:t>
      </w:r>
      <w:r w:rsidR="001325A7">
        <w:rPr>
          <w:i/>
          <w:sz w:val="28"/>
          <w:szCs w:val="28"/>
          <w:u w:val="single"/>
        </w:rPr>
        <w:t>.</w:t>
      </w:r>
      <w:r w:rsidR="003D642F" w:rsidRPr="000B3F2B">
        <w:rPr>
          <w:sz w:val="28"/>
          <w:szCs w:val="28"/>
          <w:u w:val="single"/>
        </w:rPr>
        <w:t xml:space="preserve"> 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Источник финансирования: </w:t>
      </w:r>
      <w:r w:rsidR="001E0036" w:rsidRPr="008A2363">
        <w:rPr>
          <w:b/>
          <w:i/>
          <w:sz w:val="28"/>
          <w:szCs w:val="28"/>
          <w:u w:val="single"/>
        </w:rPr>
        <w:t>собственные средства</w:t>
      </w:r>
      <w:r w:rsidR="004624C7" w:rsidRPr="000B3F2B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0B3F2B">
        <w:rPr>
          <w:sz w:val="28"/>
          <w:szCs w:val="28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6</w:t>
      </w:r>
      <w:r w:rsidR="001E0036" w:rsidRPr="000B3F2B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051049">
        <w:rPr>
          <w:i/>
          <w:sz w:val="28"/>
          <w:szCs w:val="28"/>
          <w:u w:val="single"/>
        </w:rPr>
        <w:t>по электронной почте</w:t>
      </w:r>
      <w:r w:rsidRPr="00051049">
        <w:rPr>
          <w:i/>
          <w:sz w:val="28"/>
          <w:szCs w:val="28"/>
          <w:u w:val="single"/>
        </w:rPr>
        <w:t xml:space="preserve"> </w:t>
      </w:r>
      <w:hyperlink r:id="rId6" w:history="1">
        <w:r w:rsidRPr="00051049">
          <w:rPr>
            <w:rStyle w:val="a7"/>
            <w:i/>
            <w:sz w:val="28"/>
            <w:szCs w:val="28"/>
          </w:rPr>
          <w:t>snabgenie-hlebprom-grodno@tut.by</w:t>
        </w:r>
      </w:hyperlink>
      <w:r w:rsidRPr="00051049">
        <w:rPr>
          <w:rStyle w:val="a7"/>
          <w:i/>
          <w:sz w:val="28"/>
          <w:szCs w:val="28"/>
        </w:rPr>
        <w:t xml:space="preserve"> </w:t>
      </w:r>
      <w:r w:rsidRPr="00051049">
        <w:rPr>
          <w:rStyle w:val="a7"/>
          <w:i/>
          <w:color w:val="auto"/>
          <w:sz w:val="28"/>
          <w:szCs w:val="28"/>
        </w:rPr>
        <w:t>или</w:t>
      </w:r>
      <w:r w:rsidRPr="00051049">
        <w:rPr>
          <w:rStyle w:val="a7"/>
          <w:i/>
          <w:sz w:val="28"/>
          <w:szCs w:val="28"/>
        </w:rPr>
        <w:t xml:space="preserve"> </w:t>
      </w:r>
      <w:r w:rsidR="001E0036" w:rsidRPr="00051049">
        <w:rPr>
          <w:i/>
          <w:sz w:val="28"/>
          <w:szCs w:val="28"/>
          <w:u w:val="single"/>
        </w:rPr>
        <w:t>факсимильной связи</w:t>
      </w:r>
      <w:r w:rsidRPr="00051049">
        <w:rPr>
          <w:i/>
          <w:sz w:val="28"/>
          <w:szCs w:val="28"/>
          <w:u w:val="single"/>
        </w:rPr>
        <w:t xml:space="preserve"> 8-0152-744481</w:t>
      </w:r>
      <w:r w:rsidR="001E0036" w:rsidRPr="00051049">
        <w:rPr>
          <w:i/>
          <w:sz w:val="28"/>
          <w:szCs w:val="28"/>
          <w:u w:val="single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7</w:t>
      </w:r>
      <w:r w:rsidR="001E0036" w:rsidRPr="000B3F2B">
        <w:rPr>
          <w:sz w:val="28"/>
          <w:szCs w:val="28"/>
        </w:rPr>
        <w:t xml:space="preserve">. Срок предоставления предложений участников: </w:t>
      </w:r>
      <w:r w:rsidR="00895A89" w:rsidRPr="00872D88">
        <w:rPr>
          <w:b/>
          <w:i/>
          <w:sz w:val="28"/>
          <w:szCs w:val="28"/>
        </w:rPr>
        <w:t xml:space="preserve">до </w:t>
      </w:r>
      <w:r w:rsidR="00E41200">
        <w:rPr>
          <w:b/>
          <w:i/>
          <w:sz w:val="28"/>
          <w:szCs w:val="28"/>
        </w:rPr>
        <w:t>2</w:t>
      </w:r>
      <w:r w:rsidR="00872D88" w:rsidRPr="00872D88">
        <w:rPr>
          <w:b/>
          <w:i/>
          <w:sz w:val="28"/>
          <w:szCs w:val="28"/>
        </w:rPr>
        <w:t>2</w:t>
      </w:r>
      <w:r w:rsidR="00AF753B" w:rsidRPr="00872D88">
        <w:rPr>
          <w:b/>
          <w:i/>
          <w:sz w:val="28"/>
          <w:szCs w:val="28"/>
        </w:rPr>
        <w:t>.</w:t>
      </w:r>
      <w:r w:rsidR="00E41200">
        <w:rPr>
          <w:b/>
          <w:i/>
          <w:sz w:val="28"/>
          <w:szCs w:val="28"/>
        </w:rPr>
        <w:t>12</w:t>
      </w:r>
      <w:r w:rsidR="00AF753B" w:rsidRPr="00872D88">
        <w:rPr>
          <w:b/>
          <w:i/>
          <w:sz w:val="28"/>
          <w:szCs w:val="28"/>
        </w:rPr>
        <w:t>.2020</w:t>
      </w:r>
      <w:r w:rsidR="00051049" w:rsidRPr="00872D88">
        <w:rPr>
          <w:b/>
          <w:i/>
          <w:sz w:val="28"/>
          <w:szCs w:val="28"/>
        </w:rPr>
        <w:t>.</w:t>
      </w:r>
    </w:p>
    <w:p w:rsidR="00A102AF" w:rsidRPr="000B3F2B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>8</w:t>
      </w:r>
      <w:r w:rsidR="001E0036" w:rsidRPr="000B3F2B">
        <w:rPr>
          <w:sz w:val="28"/>
          <w:szCs w:val="28"/>
        </w:rPr>
        <w:t>. Наименование валюты</w:t>
      </w:r>
      <w:r w:rsidR="00A102AF" w:rsidRPr="000B3F2B">
        <w:rPr>
          <w:sz w:val="28"/>
          <w:szCs w:val="28"/>
        </w:rPr>
        <w:t>:</w:t>
      </w:r>
      <w:r w:rsidR="001E0036" w:rsidRPr="000B3F2B">
        <w:rPr>
          <w:sz w:val="28"/>
          <w:szCs w:val="28"/>
        </w:rPr>
        <w:t xml:space="preserve"> </w:t>
      </w:r>
      <w:r w:rsidR="001E0036" w:rsidRPr="008A2363">
        <w:rPr>
          <w:b/>
          <w:i/>
          <w:sz w:val="28"/>
          <w:szCs w:val="28"/>
          <w:u w:val="single"/>
        </w:rPr>
        <w:t>белорусский рубль</w:t>
      </w:r>
      <w:r w:rsidR="00051049">
        <w:rPr>
          <w:i/>
          <w:sz w:val="28"/>
          <w:szCs w:val="28"/>
          <w:u w:val="single"/>
        </w:rPr>
        <w:t>.</w:t>
      </w:r>
    </w:p>
    <w:p w:rsidR="00D17A23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9. Срок оплаты: </w:t>
      </w:r>
      <w:r w:rsidR="00590CEF" w:rsidRPr="00051049">
        <w:rPr>
          <w:i/>
          <w:sz w:val="28"/>
          <w:szCs w:val="28"/>
          <w:u w:val="single"/>
        </w:rPr>
        <w:t xml:space="preserve">не менее </w:t>
      </w:r>
      <w:r w:rsidR="00590CEF" w:rsidRPr="00872D88">
        <w:rPr>
          <w:b/>
          <w:i/>
          <w:sz w:val="28"/>
          <w:szCs w:val="28"/>
          <w:u w:val="single"/>
        </w:rPr>
        <w:t>30 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 момента </w:t>
      </w:r>
      <w:r w:rsidR="008D1D43" w:rsidRPr="00051049">
        <w:rPr>
          <w:i/>
          <w:sz w:val="28"/>
          <w:szCs w:val="28"/>
          <w:u w:val="single"/>
        </w:rPr>
        <w:t>поставки товара на склад</w:t>
      </w:r>
      <w:r w:rsidR="00590CEF" w:rsidRPr="00051049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051049">
        <w:rPr>
          <w:i/>
          <w:sz w:val="28"/>
          <w:szCs w:val="28"/>
          <w:u w:val="single"/>
        </w:rPr>
        <w:t>.</w:t>
      </w:r>
    </w:p>
    <w:p w:rsidR="001E0036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10</w:t>
      </w:r>
      <w:r w:rsidR="00D17A23" w:rsidRPr="000B3F2B">
        <w:rPr>
          <w:sz w:val="28"/>
          <w:szCs w:val="28"/>
        </w:rPr>
        <w:t>. Цена заказа, применяемая в качестве стартовой</w:t>
      </w:r>
      <w:r w:rsidR="00D339A6" w:rsidRPr="000B3F2B">
        <w:rPr>
          <w:sz w:val="28"/>
          <w:szCs w:val="28"/>
        </w:rPr>
        <w:t xml:space="preserve"> при проведении переговоров</w:t>
      </w:r>
      <w:r w:rsidR="00D17A23" w:rsidRPr="000B3F2B">
        <w:rPr>
          <w:sz w:val="28"/>
          <w:szCs w:val="28"/>
        </w:rPr>
        <w:t>:</w:t>
      </w:r>
      <w:r w:rsidR="00D17A23" w:rsidRPr="000B3F2B">
        <w:rPr>
          <w:sz w:val="28"/>
          <w:szCs w:val="28"/>
          <w:u w:val="single"/>
        </w:rPr>
        <w:t xml:space="preserve"> </w:t>
      </w:r>
      <w:r w:rsidR="00D339A6" w:rsidRPr="008A2363">
        <w:rPr>
          <w:b/>
          <w:i/>
          <w:sz w:val="28"/>
          <w:szCs w:val="28"/>
          <w:u w:val="single"/>
        </w:rPr>
        <w:t>наи</w:t>
      </w:r>
      <w:r w:rsidR="00D17A23" w:rsidRPr="008A2363">
        <w:rPr>
          <w:b/>
          <w:i/>
          <w:sz w:val="28"/>
          <w:szCs w:val="28"/>
          <w:u w:val="single"/>
        </w:rPr>
        <w:t>меньшая</w:t>
      </w:r>
      <w:r w:rsidR="00D17A23" w:rsidRPr="00051049">
        <w:rPr>
          <w:i/>
          <w:sz w:val="28"/>
          <w:szCs w:val="28"/>
          <w:u w:val="single"/>
        </w:rPr>
        <w:t xml:space="preserve"> из представленных</w:t>
      </w:r>
      <w:r w:rsidR="00637D46" w:rsidRPr="00051049">
        <w:rPr>
          <w:i/>
          <w:sz w:val="28"/>
          <w:szCs w:val="28"/>
          <w:u w:val="single"/>
        </w:rPr>
        <w:t xml:space="preserve"> </w:t>
      </w:r>
      <w:r w:rsidR="00D339A6" w:rsidRPr="00051049">
        <w:rPr>
          <w:i/>
          <w:sz w:val="28"/>
          <w:szCs w:val="28"/>
          <w:u w:val="single"/>
        </w:rPr>
        <w:t>за единицу</w:t>
      </w:r>
      <w:r w:rsidR="00637D46" w:rsidRPr="00051049">
        <w:rPr>
          <w:i/>
          <w:sz w:val="28"/>
          <w:szCs w:val="28"/>
          <w:u w:val="single"/>
        </w:rPr>
        <w:t xml:space="preserve"> товара</w:t>
      </w:r>
      <w:r w:rsidR="001E0036" w:rsidRPr="00051049">
        <w:rPr>
          <w:i/>
          <w:sz w:val="28"/>
          <w:szCs w:val="28"/>
          <w:u w:val="single"/>
        </w:rPr>
        <w:t>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11. Условия поставки: </w:t>
      </w:r>
      <w:r w:rsidRPr="00872D88">
        <w:rPr>
          <w:b/>
          <w:i/>
          <w:sz w:val="28"/>
          <w:szCs w:val="28"/>
          <w:u w:val="single"/>
        </w:rPr>
        <w:t>согласно договора</w:t>
      </w:r>
      <w:r w:rsidRPr="00051049">
        <w:rPr>
          <w:i/>
          <w:sz w:val="28"/>
          <w:szCs w:val="28"/>
        </w:rPr>
        <w:t>.</w:t>
      </w:r>
      <w:r w:rsidRPr="000B3F2B">
        <w:rPr>
          <w:sz w:val="28"/>
          <w:szCs w:val="28"/>
        </w:rPr>
        <w:t xml:space="preserve"> </w:t>
      </w:r>
    </w:p>
    <w:p w:rsidR="00D17A23" w:rsidRPr="00051049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</w:t>
      </w:r>
      <w:r w:rsidR="005D63C5" w:rsidRPr="000B3F2B">
        <w:rPr>
          <w:sz w:val="28"/>
          <w:szCs w:val="28"/>
        </w:rPr>
        <w:t>2</w:t>
      </w:r>
      <w:r w:rsidRPr="000B3F2B">
        <w:rPr>
          <w:sz w:val="28"/>
          <w:szCs w:val="28"/>
        </w:rPr>
        <w:t xml:space="preserve">. Срок заключения договора: </w:t>
      </w:r>
      <w:r w:rsidRPr="00051049">
        <w:rPr>
          <w:i/>
          <w:sz w:val="28"/>
          <w:szCs w:val="28"/>
          <w:u w:val="single"/>
        </w:rPr>
        <w:t xml:space="preserve">не позднее </w:t>
      </w:r>
      <w:r w:rsidRPr="008A2363">
        <w:rPr>
          <w:b/>
          <w:i/>
          <w:sz w:val="28"/>
          <w:szCs w:val="28"/>
          <w:u w:val="single"/>
        </w:rPr>
        <w:t>3 календарных дней</w:t>
      </w:r>
      <w:r w:rsidR="004624C7" w:rsidRPr="00051049">
        <w:rPr>
          <w:i/>
          <w:sz w:val="28"/>
          <w:szCs w:val="28"/>
          <w:u w:val="single"/>
        </w:rPr>
        <w:t xml:space="preserve"> после выбора поставщика</w:t>
      </w:r>
      <w:r w:rsidRPr="00051049">
        <w:rPr>
          <w:i/>
          <w:sz w:val="28"/>
          <w:szCs w:val="28"/>
          <w:u w:val="single"/>
        </w:rPr>
        <w:t>.</w:t>
      </w:r>
    </w:p>
    <w:p w:rsidR="001D4393" w:rsidRPr="00051049" w:rsidRDefault="001D4393" w:rsidP="000B3F2B">
      <w:pPr>
        <w:pStyle w:val="21"/>
        <w:spacing w:after="0"/>
        <w:ind w:left="0"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13. Срок выполнения заказа: </w:t>
      </w:r>
      <w:r w:rsidRPr="00051049">
        <w:rPr>
          <w:i/>
          <w:sz w:val="28"/>
          <w:szCs w:val="28"/>
        </w:rPr>
        <w:t xml:space="preserve">отдельными партиями в течение </w:t>
      </w:r>
      <w:r w:rsidR="00E41200" w:rsidRPr="00E41200">
        <w:rPr>
          <w:b/>
          <w:i/>
          <w:sz w:val="28"/>
          <w:szCs w:val="28"/>
        </w:rPr>
        <w:t xml:space="preserve">января </w:t>
      </w:r>
      <w:r w:rsidR="00E41200">
        <w:rPr>
          <w:i/>
          <w:sz w:val="28"/>
          <w:szCs w:val="28"/>
        </w:rPr>
        <w:t xml:space="preserve">- </w:t>
      </w:r>
      <w:r w:rsidR="00E41200">
        <w:rPr>
          <w:b/>
          <w:i/>
          <w:sz w:val="28"/>
          <w:szCs w:val="28"/>
        </w:rPr>
        <w:t>июня</w:t>
      </w:r>
      <w:r w:rsidRPr="00051049">
        <w:rPr>
          <w:i/>
          <w:sz w:val="28"/>
          <w:szCs w:val="28"/>
        </w:rPr>
        <w:t xml:space="preserve"> </w:t>
      </w:r>
      <w:r w:rsidRPr="008A2363">
        <w:rPr>
          <w:b/>
          <w:i/>
          <w:sz w:val="28"/>
          <w:szCs w:val="28"/>
        </w:rPr>
        <w:t>202</w:t>
      </w:r>
      <w:r w:rsidR="00E41200">
        <w:rPr>
          <w:b/>
          <w:i/>
          <w:sz w:val="28"/>
          <w:szCs w:val="28"/>
        </w:rPr>
        <w:t>1</w:t>
      </w:r>
      <w:r w:rsidRPr="008A2363">
        <w:rPr>
          <w:b/>
          <w:i/>
          <w:sz w:val="28"/>
          <w:szCs w:val="28"/>
        </w:rPr>
        <w:t xml:space="preserve"> г</w:t>
      </w:r>
      <w:r w:rsidRPr="00051049">
        <w:rPr>
          <w:i/>
          <w:sz w:val="28"/>
          <w:szCs w:val="28"/>
        </w:rPr>
        <w:t>.</w:t>
      </w:r>
    </w:p>
    <w:p w:rsidR="001E0036" w:rsidRPr="00051049" w:rsidRDefault="00D17A23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4</w:t>
      </w:r>
      <w:r w:rsidR="001E0036" w:rsidRPr="000B3F2B">
        <w:rPr>
          <w:sz w:val="28"/>
          <w:szCs w:val="28"/>
        </w:rPr>
        <w:t xml:space="preserve">. Срок </w:t>
      </w:r>
      <w:r w:rsidR="001D4393" w:rsidRPr="000B3F2B">
        <w:rPr>
          <w:sz w:val="28"/>
          <w:szCs w:val="28"/>
        </w:rPr>
        <w:t>поставки</w:t>
      </w:r>
      <w:r w:rsidR="001E0036" w:rsidRPr="000B3F2B">
        <w:rPr>
          <w:sz w:val="28"/>
          <w:szCs w:val="28"/>
        </w:rPr>
        <w:t xml:space="preserve">: </w:t>
      </w:r>
      <w:r w:rsidR="00590CEF" w:rsidRPr="00051049">
        <w:rPr>
          <w:i/>
          <w:sz w:val="28"/>
          <w:szCs w:val="28"/>
          <w:u w:val="single"/>
        </w:rPr>
        <w:t xml:space="preserve">не </w:t>
      </w:r>
      <w:r w:rsidR="00590CEF" w:rsidRPr="00051049">
        <w:rPr>
          <w:b/>
          <w:i/>
          <w:sz w:val="28"/>
          <w:szCs w:val="28"/>
          <w:u w:val="single"/>
        </w:rPr>
        <w:t xml:space="preserve">более </w:t>
      </w:r>
      <w:r w:rsidR="001D4393" w:rsidRPr="00051049">
        <w:rPr>
          <w:b/>
          <w:i/>
          <w:sz w:val="28"/>
          <w:szCs w:val="28"/>
          <w:u w:val="single"/>
        </w:rPr>
        <w:t>пяти</w:t>
      </w:r>
      <w:r w:rsidR="00590CEF" w:rsidRPr="00051049">
        <w:rPr>
          <w:i/>
          <w:sz w:val="28"/>
          <w:szCs w:val="28"/>
          <w:u w:val="single"/>
        </w:rPr>
        <w:t xml:space="preserve"> </w:t>
      </w:r>
      <w:r w:rsidR="00590CEF" w:rsidRPr="008A2363">
        <w:rPr>
          <w:b/>
          <w:i/>
          <w:sz w:val="28"/>
          <w:szCs w:val="28"/>
          <w:u w:val="single"/>
        </w:rPr>
        <w:t>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со дня получения заявк</w:t>
      </w:r>
      <w:r w:rsidRPr="00051049">
        <w:rPr>
          <w:i/>
          <w:sz w:val="28"/>
          <w:szCs w:val="28"/>
          <w:u w:val="single"/>
        </w:rPr>
        <w:t xml:space="preserve">и </w:t>
      </w:r>
      <w:r w:rsidR="001D4393" w:rsidRPr="00051049">
        <w:rPr>
          <w:i/>
          <w:sz w:val="28"/>
          <w:szCs w:val="28"/>
          <w:u w:val="single"/>
        </w:rPr>
        <w:t xml:space="preserve">от </w:t>
      </w:r>
      <w:r w:rsidR="008A2363">
        <w:rPr>
          <w:i/>
          <w:sz w:val="28"/>
          <w:szCs w:val="28"/>
          <w:u w:val="single"/>
        </w:rPr>
        <w:t>з</w:t>
      </w:r>
      <w:r w:rsidR="001D4393" w:rsidRPr="00051049">
        <w:rPr>
          <w:i/>
          <w:sz w:val="28"/>
          <w:szCs w:val="28"/>
          <w:u w:val="single"/>
        </w:rPr>
        <w:t>аказчика</w:t>
      </w:r>
      <w:r w:rsidR="00872D88">
        <w:rPr>
          <w:i/>
          <w:sz w:val="28"/>
          <w:szCs w:val="28"/>
          <w:u w:val="single"/>
        </w:rPr>
        <w:t xml:space="preserve"> и согласования макета</w:t>
      </w:r>
      <w:r w:rsidR="00590CEF" w:rsidRPr="00051049">
        <w:rPr>
          <w:i/>
          <w:sz w:val="28"/>
          <w:szCs w:val="28"/>
          <w:u w:val="single"/>
        </w:rPr>
        <w:t>.</w:t>
      </w:r>
    </w:p>
    <w:p w:rsidR="001E0036" w:rsidRPr="000B3F2B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Организатор имеет право отменить </w:t>
      </w:r>
      <w:r w:rsidR="00CD4304" w:rsidRPr="000B3F2B">
        <w:rPr>
          <w:sz w:val="28"/>
          <w:szCs w:val="28"/>
        </w:rPr>
        <w:t>приглашение по маркетинговы</w:t>
      </w:r>
      <w:r w:rsidR="003C1109" w:rsidRPr="000B3F2B">
        <w:rPr>
          <w:sz w:val="28"/>
          <w:szCs w:val="28"/>
        </w:rPr>
        <w:t>м</w:t>
      </w:r>
      <w:r w:rsidR="00CD4304" w:rsidRPr="000B3F2B">
        <w:rPr>
          <w:sz w:val="28"/>
          <w:szCs w:val="28"/>
        </w:rPr>
        <w:t xml:space="preserve"> исследовани</w:t>
      </w:r>
      <w:r w:rsidR="003C1109" w:rsidRPr="000B3F2B">
        <w:rPr>
          <w:sz w:val="28"/>
          <w:szCs w:val="28"/>
        </w:rPr>
        <w:t>ям</w:t>
      </w:r>
      <w:r w:rsidR="00CD4304" w:rsidRPr="000B3F2B">
        <w:rPr>
          <w:sz w:val="28"/>
          <w:szCs w:val="28"/>
        </w:rPr>
        <w:t xml:space="preserve"> </w:t>
      </w:r>
      <w:r w:rsidR="001E0036" w:rsidRPr="000B3F2B">
        <w:rPr>
          <w:sz w:val="28"/>
          <w:szCs w:val="28"/>
        </w:rPr>
        <w:t xml:space="preserve">в любое </w:t>
      </w:r>
      <w:r w:rsidR="003C1109" w:rsidRPr="000B3F2B">
        <w:rPr>
          <w:sz w:val="28"/>
          <w:szCs w:val="28"/>
        </w:rPr>
        <w:t>время.</w:t>
      </w:r>
    </w:p>
    <w:p w:rsidR="00895A89" w:rsidRPr="008A2363" w:rsidRDefault="00895A89" w:rsidP="000B3F2B">
      <w:pPr>
        <w:pStyle w:val="a5"/>
        <w:spacing w:after="0"/>
        <w:ind w:left="0" w:firstLine="454"/>
        <w:jc w:val="both"/>
        <w:rPr>
          <w:b/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6</w:t>
      </w:r>
      <w:r w:rsidRPr="000B3F2B">
        <w:rPr>
          <w:sz w:val="28"/>
          <w:szCs w:val="28"/>
        </w:rPr>
        <w:t>. Предложения участников, не соответствующие требованиям данной документации и проекту договора ОАО «Гроднохлебпром»</w:t>
      </w:r>
      <w:r w:rsidR="00E83370">
        <w:rPr>
          <w:sz w:val="28"/>
          <w:szCs w:val="28"/>
        </w:rPr>
        <w:t xml:space="preserve">, </w:t>
      </w:r>
      <w:r w:rsidR="00E83370" w:rsidRPr="008A2363">
        <w:rPr>
          <w:b/>
          <w:i/>
          <w:sz w:val="28"/>
          <w:szCs w:val="28"/>
        </w:rPr>
        <w:t>к рассмотрению</w:t>
      </w:r>
      <w:r w:rsidRPr="008A2363">
        <w:rPr>
          <w:b/>
          <w:i/>
          <w:sz w:val="28"/>
          <w:szCs w:val="28"/>
        </w:rPr>
        <w:t xml:space="preserve"> не принимаются.</w:t>
      </w:r>
    </w:p>
    <w:p w:rsidR="001E0036" w:rsidRPr="0040166D" w:rsidRDefault="005D63C5" w:rsidP="0040166D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7. Список поставщиков:</w:t>
      </w:r>
      <w:r w:rsidR="0040166D">
        <w:rPr>
          <w:sz w:val="28"/>
          <w:szCs w:val="28"/>
        </w:rPr>
        <w:t xml:space="preserve"> </w:t>
      </w:r>
      <w:r w:rsidR="004624C7" w:rsidRPr="00051049">
        <w:rPr>
          <w:i/>
          <w:sz w:val="28"/>
          <w:szCs w:val="28"/>
        </w:rPr>
        <w:t>ООО «</w:t>
      </w:r>
      <w:r w:rsidR="00872D88">
        <w:rPr>
          <w:i/>
          <w:sz w:val="28"/>
          <w:szCs w:val="28"/>
        </w:rPr>
        <w:t>АланПакт</w:t>
      </w:r>
      <w:r w:rsidR="004624C7"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1E0036" w:rsidRDefault="004624C7" w:rsidP="000B3F2B">
      <w:pPr>
        <w:ind w:firstLine="454"/>
        <w:jc w:val="both"/>
        <w:rPr>
          <w:i/>
          <w:sz w:val="28"/>
          <w:szCs w:val="28"/>
        </w:rPr>
      </w:pPr>
      <w:r w:rsidRPr="00051049">
        <w:rPr>
          <w:i/>
          <w:sz w:val="28"/>
          <w:szCs w:val="28"/>
        </w:rPr>
        <w:t>ЧТПУП «</w:t>
      </w:r>
      <w:r w:rsidR="00872D88">
        <w:rPr>
          <w:i/>
          <w:sz w:val="28"/>
          <w:szCs w:val="28"/>
        </w:rPr>
        <w:t>Кашин Пластик</w:t>
      </w:r>
      <w:r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864E15" w:rsidRDefault="00864E15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УП «Консул» Бабича В.В.», РБ;</w:t>
      </w:r>
    </w:p>
    <w:p w:rsidR="0040166D" w:rsidRDefault="0040166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Топпак</w:t>
      </w:r>
      <w:proofErr w:type="spellEnd"/>
      <w:r>
        <w:rPr>
          <w:i/>
          <w:sz w:val="28"/>
          <w:szCs w:val="28"/>
        </w:rPr>
        <w:t>», РБ;</w:t>
      </w:r>
    </w:p>
    <w:p w:rsidR="0040166D" w:rsidRPr="00051049" w:rsidRDefault="0040166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Лебрас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Маркет</w:t>
      </w:r>
      <w:proofErr w:type="spellEnd"/>
      <w:r>
        <w:rPr>
          <w:i/>
          <w:sz w:val="28"/>
          <w:szCs w:val="28"/>
        </w:rPr>
        <w:t>», РБ</w:t>
      </w:r>
      <w:r w:rsidR="00D05CF2">
        <w:rPr>
          <w:i/>
          <w:sz w:val="28"/>
          <w:szCs w:val="28"/>
        </w:rPr>
        <w:t>.</w:t>
      </w:r>
    </w:p>
    <w:p w:rsidR="00E83370" w:rsidRDefault="00E83370" w:rsidP="000B3F2B">
      <w:pPr>
        <w:ind w:firstLine="454"/>
        <w:jc w:val="both"/>
        <w:rPr>
          <w:sz w:val="28"/>
          <w:szCs w:val="28"/>
        </w:rPr>
      </w:pPr>
    </w:p>
    <w:p w:rsidR="00E83370" w:rsidRPr="000B3F2B" w:rsidRDefault="00E83370" w:rsidP="0005104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удостоверением качества и безопасности;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декларацией соответствия техническому регламенту таможенного союза ТР ТС 005/2011 «О безопасности упаковки»</w:t>
      </w:r>
      <w:r>
        <w:rPr>
          <w:sz w:val="28"/>
          <w:szCs w:val="28"/>
        </w:rPr>
        <w:t>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4E15">
        <w:rPr>
          <w:sz w:val="28"/>
          <w:szCs w:val="28"/>
        </w:rPr>
        <w:t>протоколом испытаний на соответствие требованиям ТР ТС.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2020(11-04)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i/>
          <w:sz w:val="20"/>
          <w:szCs w:val="20"/>
          <w:lang w:val="x-none"/>
        </w:rPr>
        <w:t>г. Гродно</w:t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Pr="00FA4537">
        <w:rPr>
          <w:rFonts w:eastAsia="Calibri"/>
          <w:sz w:val="20"/>
          <w:szCs w:val="20"/>
          <w:lang w:val="x-none"/>
        </w:rPr>
        <w:tab/>
      </w:r>
      <w:r w:rsidR="003436FF" w:rsidRPr="00FA4537">
        <w:rPr>
          <w:rFonts w:eastAsia="Calibri"/>
          <w:b/>
          <w:i/>
          <w:sz w:val="20"/>
          <w:szCs w:val="20"/>
        </w:rPr>
        <w:t>____</w:t>
      </w:r>
      <w:r w:rsidRPr="00FA4537">
        <w:rPr>
          <w:rFonts w:eastAsia="Calibri"/>
          <w:b/>
          <w:i/>
          <w:sz w:val="20"/>
          <w:szCs w:val="20"/>
        </w:rPr>
        <w:t xml:space="preserve"> </w:t>
      </w:r>
      <w:r w:rsidR="006D1EFF" w:rsidRPr="00FA4537">
        <w:rPr>
          <w:rFonts w:eastAsia="Calibri"/>
          <w:b/>
          <w:i/>
          <w:sz w:val="20"/>
          <w:szCs w:val="20"/>
        </w:rPr>
        <w:t>декабря</w:t>
      </w:r>
      <w:r w:rsidRPr="00FA4537">
        <w:rPr>
          <w:rFonts w:eastAsia="Calibri"/>
          <w:b/>
          <w:i/>
          <w:sz w:val="20"/>
          <w:szCs w:val="20"/>
          <w:lang w:val="x-none"/>
        </w:rPr>
        <w:t xml:space="preserve"> 20</w:t>
      </w:r>
      <w:r w:rsidRPr="00FA4537">
        <w:rPr>
          <w:rFonts w:eastAsia="Calibri"/>
          <w:b/>
          <w:i/>
          <w:sz w:val="20"/>
          <w:szCs w:val="20"/>
        </w:rPr>
        <w:t>20</w:t>
      </w:r>
      <w:r w:rsidRPr="00FA4537">
        <w:rPr>
          <w:rFonts w:eastAsia="Calibri"/>
          <w:b/>
          <w:i/>
          <w:sz w:val="20"/>
          <w:szCs w:val="20"/>
          <w:lang w:val="x-none"/>
        </w:rPr>
        <w:t xml:space="preserve"> года</w:t>
      </w:r>
    </w:p>
    <w:p w:rsidR="003C1109" w:rsidRPr="00FA4537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</w:p>
    <w:p w:rsidR="003C1109" w:rsidRPr="00FA4537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FA4537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FA4537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FA4537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FA4537">
        <w:rPr>
          <w:rFonts w:eastAsia="Calibri"/>
          <w:bCs/>
          <w:sz w:val="20"/>
          <w:szCs w:val="20"/>
          <w:lang w:val="x-none"/>
        </w:rPr>
        <w:t>,</w:t>
      </w:r>
      <w:r w:rsidRPr="00FA4537">
        <w:rPr>
          <w:rFonts w:eastAsia="Calibri"/>
          <w:sz w:val="20"/>
          <w:szCs w:val="20"/>
          <w:lang w:val="x-none"/>
        </w:rPr>
        <w:t xml:space="preserve"> в лице </w:t>
      </w:r>
      <w:r w:rsidRPr="00FA4537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FA4537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FA4537">
        <w:rPr>
          <w:rFonts w:eastAsia="Calibri"/>
          <w:sz w:val="20"/>
          <w:szCs w:val="20"/>
        </w:rPr>
        <w:t>доверенности №</w:t>
      </w:r>
      <w:r w:rsidR="00872D88" w:rsidRPr="00FA4537">
        <w:rPr>
          <w:rFonts w:eastAsia="Calibri"/>
          <w:sz w:val="20"/>
          <w:szCs w:val="20"/>
        </w:rPr>
        <w:t>32</w:t>
      </w:r>
      <w:r w:rsidRPr="00FA4537">
        <w:rPr>
          <w:rFonts w:eastAsia="Calibri"/>
          <w:sz w:val="20"/>
          <w:szCs w:val="20"/>
        </w:rPr>
        <w:t xml:space="preserve"> от </w:t>
      </w:r>
      <w:r w:rsidR="00872D88" w:rsidRPr="00FA4537">
        <w:rPr>
          <w:rFonts w:eastAsia="Calibri"/>
          <w:sz w:val="20"/>
          <w:szCs w:val="20"/>
        </w:rPr>
        <w:t>0</w:t>
      </w:r>
      <w:r w:rsidRPr="00FA4537">
        <w:rPr>
          <w:rFonts w:eastAsia="Calibri"/>
          <w:sz w:val="20"/>
          <w:szCs w:val="20"/>
        </w:rPr>
        <w:t>8.0</w:t>
      </w:r>
      <w:r w:rsidR="00872D88" w:rsidRPr="00FA4537">
        <w:rPr>
          <w:rFonts w:eastAsia="Calibri"/>
          <w:sz w:val="20"/>
          <w:szCs w:val="20"/>
        </w:rPr>
        <w:t>6</w:t>
      </w:r>
      <w:r w:rsidRPr="00FA4537">
        <w:rPr>
          <w:rFonts w:eastAsia="Calibri"/>
          <w:sz w:val="20"/>
          <w:szCs w:val="20"/>
        </w:rPr>
        <w:t>.20</w:t>
      </w:r>
      <w:r w:rsidR="00872D88" w:rsidRPr="00FA4537">
        <w:rPr>
          <w:rFonts w:eastAsia="Calibri"/>
          <w:sz w:val="20"/>
          <w:szCs w:val="20"/>
        </w:rPr>
        <w:t xml:space="preserve">20 </w:t>
      </w:r>
      <w:r w:rsidRPr="00FA4537">
        <w:rPr>
          <w:rFonts w:eastAsia="Calibri"/>
          <w:sz w:val="20"/>
          <w:szCs w:val="20"/>
        </w:rPr>
        <w:t>г.</w:t>
      </w:r>
      <w:r w:rsidRPr="00FA4537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FA4537">
        <w:rPr>
          <w:rFonts w:eastAsia="Calibri"/>
          <w:i/>
          <w:sz w:val="20"/>
          <w:szCs w:val="20"/>
        </w:rPr>
        <w:t>______________________________________________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FA4537">
        <w:rPr>
          <w:rFonts w:eastAsia="Calibri"/>
          <w:b/>
          <w:bCs/>
          <w:i/>
          <w:sz w:val="20"/>
          <w:szCs w:val="20"/>
          <w:lang w:val="x-none"/>
        </w:rPr>
        <w:t xml:space="preserve">«Поставщик», </w:t>
      </w:r>
      <w:r w:rsidRPr="00FA4537">
        <w:rPr>
          <w:rFonts w:eastAsia="Calibri"/>
          <w:sz w:val="20"/>
          <w:szCs w:val="20"/>
          <w:lang w:val="x-none"/>
        </w:rPr>
        <w:t xml:space="preserve">в лице </w:t>
      </w:r>
      <w:r w:rsidR="000B3F2B" w:rsidRPr="00FA4537">
        <w:rPr>
          <w:rFonts w:eastAsia="Calibri"/>
          <w:sz w:val="20"/>
          <w:szCs w:val="20"/>
        </w:rPr>
        <w:t>_____________________</w:t>
      </w:r>
      <w:r w:rsidRPr="00FA4537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 w:rsidRPr="00FA4537">
        <w:rPr>
          <w:rFonts w:eastAsia="Calibri"/>
          <w:sz w:val="20"/>
          <w:szCs w:val="20"/>
        </w:rPr>
        <w:t xml:space="preserve"> __________________________</w:t>
      </w:r>
      <w:r w:rsidRPr="00FA4537">
        <w:rPr>
          <w:rFonts w:eastAsia="Calibri"/>
          <w:sz w:val="20"/>
          <w:szCs w:val="20"/>
          <w:lang w:val="x-none"/>
        </w:rPr>
        <w:t>с другой стороны</w:t>
      </w:r>
      <w:r w:rsidRPr="00FA4537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FA4537">
        <w:rPr>
          <w:rFonts w:eastAsia="Calibri"/>
          <w:b/>
          <w:i/>
          <w:sz w:val="20"/>
          <w:szCs w:val="20"/>
        </w:rPr>
        <w:t>«Стороны»,</w:t>
      </w:r>
      <w:r w:rsidRPr="00FA4537">
        <w:rPr>
          <w:rFonts w:eastAsia="Calibri"/>
          <w:sz w:val="20"/>
          <w:szCs w:val="20"/>
        </w:rPr>
        <w:t xml:space="preserve"> </w:t>
      </w:r>
      <w:r w:rsidRPr="00FA4537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D05CF2" w:rsidRPr="00FA4537" w:rsidRDefault="00D05CF2" w:rsidP="00D05CF2">
      <w:pPr>
        <w:ind w:firstLine="566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1. ПРЕДМЕТ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1.1. Поставщик обязуется передавать «Покупателю» «Товар» (пакеты полипропиленовые для упаковки хлеба и хлебобулочных изделий) в наименовании, количестве и по ценам, согласно товарно-транспортным накладным (товарным накладным), а «Покупатель» обязуется принять и оплатить этот «Товар».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1.2. Ориентировочная стоимость «Товара» по договору – </w:t>
      </w:r>
      <w:r w:rsidRPr="00FA4537">
        <w:rPr>
          <w:b/>
          <w:i/>
          <w:sz w:val="20"/>
          <w:szCs w:val="20"/>
          <w:u w:val="single"/>
        </w:rPr>
        <w:t>_________________________________</w:t>
      </w:r>
      <w:r w:rsidRPr="00FA4537">
        <w:rPr>
          <w:b/>
          <w:sz w:val="20"/>
          <w:szCs w:val="20"/>
        </w:rPr>
        <w:t>.</w:t>
      </w:r>
      <w:r w:rsidRPr="00FA4537">
        <w:rPr>
          <w:sz w:val="20"/>
          <w:szCs w:val="20"/>
        </w:rPr>
        <w:t xml:space="preserve">  Окончательная сумма договора определяется суммой поставленного «Товара» на основании товарно-транспортных накладных.</w:t>
      </w:r>
    </w:p>
    <w:p w:rsidR="00F3179A" w:rsidRPr="007256B9" w:rsidRDefault="00F3179A" w:rsidP="00F3179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7256B9">
        <w:rPr>
          <w:rFonts w:eastAsia="Calibri"/>
          <w:sz w:val="22"/>
          <w:szCs w:val="22"/>
        </w:rPr>
        <w:t>1.3 Разработка дизайна макета (пакета) производится «Поставщиком» и за его счет и согласовывается с «Покупателем». Право собственности на согласованный макет (пакета) переходит «Покупателю» после передачи дизайна макета в векторном формате (</w:t>
      </w:r>
      <w:r w:rsidRPr="007256B9">
        <w:rPr>
          <w:rFonts w:eastAsia="Calibri"/>
          <w:i/>
          <w:sz w:val="22"/>
          <w:szCs w:val="22"/>
        </w:rPr>
        <w:t xml:space="preserve">формат </w:t>
      </w:r>
      <w:r w:rsidRPr="007256B9">
        <w:rPr>
          <w:rFonts w:eastAsia="Calibri"/>
          <w:i/>
          <w:sz w:val="22"/>
          <w:szCs w:val="22"/>
          <w:lang w:val="en-US"/>
        </w:rPr>
        <w:t>CORAL</w:t>
      </w:r>
      <w:r w:rsidRPr="007256B9">
        <w:rPr>
          <w:rFonts w:eastAsia="Calibri"/>
          <w:sz w:val="22"/>
          <w:szCs w:val="22"/>
        </w:rPr>
        <w:t xml:space="preserve">) на электронную почту «Покупателя»  </w:t>
      </w:r>
      <w:hyperlink r:id="rId7" w:history="1">
        <w:r w:rsidRPr="008035A6">
          <w:rPr>
            <w:rStyle w:val="a7"/>
            <w:i/>
            <w:sz w:val="22"/>
            <w:szCs w:val="22"/>
          </w:rPr>
          <w:t>grodnohleb</w:t>
        </w:r>
        <w:r w:rsidRPr="008035A6">
          <w:rPr>
            <w:rStyle w:val="a7"/>
            <w:i/>
            <w:sz w:val="22"/>
            <w:szCs w:val="22"/>
            <w:lang w:val="en-US"/>
          </w:rPr>
          <w:t>prom</w:t>
        </w:r>
        <w:r w:rsidRPr="008035A6">
          <w:rPr>
            <w:rStyle w:val="a7"/>
            <w:i/>
            <w:sz w:val="22"/>
            <w:szCs w:val="22"/>
          </w:rPr>
          <w:t>@</w:t>
        </w:r>
        <w:r w:rsidRPr="008035A6">
          <w:rPr>
            <w:rStyle w:val="a7"/>
            <w:i/>
            <w:sz w:val="22"/>
            <w:szCs w:val="22"/>
            <w:lang w:val="en-US"/>
          </w:rPr>
          <w:t>g</w:t>
        </w:r>
        <w:r w:rsidRPr="008035A6">
          <w:rPr>
            <w:rStyle w:val="a7"/>
            <w:i/>
            <w:sz w:val="22"/>
            <w:szCs w:val="22"/>
          </w:rPr>
          <w:t>mail.</w:t>
        </w:r>
        <w:r w:rsidRPr="008035A6">
          <w:rPr>
            <w:rStyle w:val="a7"/>
            <w:i/>
            <w:sz w:val="22"/>
            <w:szCs w:val="22"/>
            <w:lang w:val="en-US"/>
          </w:rPr>
          <w:t>com</w:t>
        </w:r>
      </w:hyperlink>
      <w:r>
        <w:rPr>
          <w:rFonts w:eastAsia="Calibri"/>
          <w:sz w:val="22"/>
          <w:szCs w:val="22"/>
          <w:lang w:eastAsia="en-US"/>
        </w:rPr>
        <w:t xml:space="preserve">. </w:t>
      </w:r>
    </w:p>
    <w:p w:rsidR="00F3179A" w:rsidRDefault="00F3179A" w:rsidP="00F3179A">
      <w:pPr>
        <w:rPr>
          <w:b/>
          <w:i/>
          <w:sz w:val="22"/>
          <w:szCs w:val="22"/>
        </w:rPr>
      </w:pPr>
      <w:r w:rsidRPr="007256B9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7256B9">
        <w:rPr>
          <w:sz w:val="22"/>
          <w:szCs w:val="22"/>
        </w:rPr>
        <w:t xml:space="preserve"> Цель приобретения «Товара» «Покупателем»: </w:t>
      </w:r>
      <w:r w:rsidRPr="007256B9">
        <w:rPr>
          <w:b/>
          <w:i/>
          <w:sz w:val="22"/>
          <w:szCs w:val="22"/>
        </w:rPr>
        <w:t>для собственного производства и (или) потребления.</w:t>
      </w:r>
    </w:p>
    <w:p w:rsidR="00D05CF2" w:rsidRPr="00FA4537" w:rsidRDefault="00D05CF2" w:rsidP="00F3179A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СРОКИ И ПОРЯДОК ПОСТАВКИ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2.1. Поставка «Товара» производится согласно заявке «Покупателя», согласованной и принятой «Поставщиком» посредством электронной почты или факсимильной связи.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2.2. Поставка «Товара» осуществляется в течение 5 (</w:t>
      </w:r>
      <w:r w:rsidRPr="00FA4537">
        <w:rPr>
          <w:b/>
          <w:i/>
          <w:sz w:val="20"/>
          <w:szCs w:val="20"/>
        </w:rPr>
        <w:t>пяти</w:t>
      </w:r>
      <w:r w:rsidRPr="00FA4537">
        <w:rPr>
          <w:sz w:val="20"/>
          <w:szCs w:val="20"/>
        </w:rPr>
        <w:t>) рабочих дней после принятия заявки от «Покупателя».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2.3. Количество поставляемого «Товара» может не соответствовать количеству, указанному в заявке «Покупателя» в размере, не превышающем 10 (десять) процентов.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2.4. Поставка товара осуществляется на условиях франко-склад назначения «Покупателя» по адресу: г. Гродно, ул. Дзержинского, 52 транспортом «Поставщика» и за его счет.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3. КАЧЕСТВО ТОВАРА И ПОРЯДОК ПРИЁМКИ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3.1. Качество поставляемого «Товара» должно соответствовать ТНПА РБ и сопровождаться: копиями свидетельства Таможенного Союза о государственной гигиенической регистрации, паспортом качества, ТУ и иными документами, подтверждающими качество «Товара», если их наличие необходимо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3.3. Приёмка «Товара» производится в соответствии с «Положением о приёмке товаров по количеству и качеству», утверждённым Постановлением Совета Министров Республики Беларусь от 03.09.2008 года № 1290. При обнаружении некачественного «Товара», покупатель обязуется незамедлительно уведомить об этом «Поставщика» и составить акт, подписанный обеими «Сторонами», который является основанием для замены «Товара».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«Товар» надлежащего качества.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3.4. Некачественный «Товар» подлежит замене «Поставщиком» на качественный в течение 10 (десяти) календарных дней со дня доставки некачественного «Товара» «Покупателем» на склад «Поставщика».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4. ЦЕНА ТОВАРА И ПОРЯДОК РАСЧЁТОВ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4.1. Расчёт за поставленный «Товар» между «Поставщиком» и «Покупателем» производится путем перечисления денежных средств на расчетный счет «Поставщика» не позднее </w:t>
      </w:r>
      <w:r w:rsidRPr="00FA4537">
        <w:rPr>
          <w:b/>
          <w:i/>
          <w:sz w:val="20"/>
          <w:szCs w:val="20"/>
        </w:rPr>
        <w:t>30 (тридцать)</w:t>
      </w:r>
      <w:r w:rsidRPr="00FA4537">
        <w:rPr>
          <w:sz w:val="20"/>
          <w:szCs w:val="20"/>
        </w:rPr>
        <w:t xml:space="preserve"> календарных дней с момента отгрузки «Товара».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4.2. Цена за «Товар» устанавливается в белорусских рублях.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4.3. «Товар» отпускается по ценам согласно спецификации (приложение № 1), являющейся неотъемлемой частью настоящего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4.4. Поставляемый «Товар» оплачивается Покупателем в соответствии с товарно-транспортными накладными, счёт-фактурами, протоколами согласования цен.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5. ПЕРЕДАЧА ПРОДУКЦИИ, ПЕРЕХОД СОБСТВЕННОСТИ И РИСКА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5.1. День, время отгрузки согласовываются сторонами дополнительно.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5.2. Риск случайной гибели или порчи «Товара» переходит в момент передачи его «Покупателю» по ТТН.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6. ОТВЕТСТВЕННОСТЬ СТОРОН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6.1. За неисполнение или ненадлежащее исполнение своих обязательств по настоящему договору, «Стороны» несут ответственность в соответствии с действующим законодательством Республики Беларусь.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6.2. За несвоевременную оплату «Товара», «Покупатель» оплачивает «Поставщику» пеню в размере 0,02% от неоплаченной суммы за каждый день просрочки платежа.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6.3. В случае несвоевременной поставки «Товара» по вине «Поставщика», он несёт ответственность перед «Покупателем» в виде уплаты пени в размере 0,02% от стоимости «Товара» за каждый день просрочки поставки.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7. ФОРС - МАЖОРНЫЕ ОБСТОЯТЕЛЬСТВА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7.1. Ни одна из «Сторон» не будет нести ответственность за полное или частичное неисполнение обязательств, если неисполнение вызвано форс-мажорными обстоятельствами, а именно: наводнение, пожар, землетрясение и другие стихийные бедствия, а также война или военные действия, запретительные меры правительства, возникшие после заключения договора.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7.2. Если любое из названных обстоятельств непосредственно повлекло неисполнение в срок обязательства по настоящему договору, то этот срок отодвигается на время действия соответствующего обстоятельства.</w:t>
      </w:r>
    </w:p>
    <w:p w:rsidR="00D05CF2" w:rsidRPr="00FA4537" w:rsidRDefault="00D05CF2" w:rsidP="00D05CF2">
      <w:pPr>
        <w:spacing w:line="240" w:lineRule="atLeast"/>
        <w:ind w:right="27"/>
        <w:jc w:val="both"/>
        <w:rPr>
          <w:sz w:val="20"/>
          <w:szCs w:val="20"/>
        </w:rPr>
      </w:pPr>
      <w:r w:rsidRPr="00FA4537">
        <w:rPr>
          <w:sz w:val="20"/>
          <w:szCs w:val="20"/>
        </w:rPr>
        <w:lastRenderedPageBreak/>
        <w:t>7.3. «Сторона», для которой создалась невозможность исполнения обязательств, обязана в письменной форме уведомить другую сторону.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8. СРОК ДЕЙСТВИЯ ДОГОВОРА, РАСТОРЖЕНИЕ ДОГОВОРА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8.1. Договор вступает в силу с момента подписания обеими «Сторонами» и действует до полного и надлежащего исполнения «Сторонами» принятых на себя по настоящему договору обязательств. 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8.2. Изменение условий договора или его досрочное расторжение возможно только по соглашению «Сторон».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9. ПОРЯДОК УРЕГУЛИРОВАНИЯ СПОРОВ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9.1. Все споры и разногласия, которые могут возникнуть при исполнении настоящего договора или в связи с ним, стороны разрешают путем переговоров. В случае невозможности разрешения разногласий путем переговоров, все споры подлежат разрешению в экономическом суде по месту нахождения истца.  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>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D05CF2" w:rsidRPr="00FA4537" w:rsidRDefault="00D05CF2" w:rsidP="00D05CF2">
      <w:pPr>
        <w:ind w:right="-1"/>
        <w:jc w:val="both"/>
        <w:rPr>
          <w:sz w:val="20"/>
          <w:szCs w:val="20"/>
        </w:rPr>
      </w:pPr>
      <w:r w:rsidRPr="00FA4537">
        <w:rPr>
          <w:sz w:val="20"/>
          <w:szCs w:val="20"/>
        </w:rPr>
        <w:t xml:space="preserve">9.2. По остальным вопросам, не предусмотренным настоящим договором, «Стороны» руководствуются Гражданским Кодексом Республики Беларусь, Положением о поставках товаров, утверждённым Постановлением Кабинета Министров РБ от 08.07.1996 года № 444 и иными актами законодательства Республики Беларусь. </w:t>
      </w:r>
    </w:p>
    <w:p w:rsidR="00D05CF2" w:rsidRPr="00FA4537" w:rsidRDefault="00D05CF2" w:rsidP="00D05CF2">
      <w:pPr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>10. ДОПОЛНИТЕЛЬНЫЕ УСЛОВИЯ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10.1. Документы, переданные посредством факсимильной связи, имеют юридическую силу с момента подписания их обеими сторонами до получения оригиналов, но не более 30 (тридцати) календарных дней. Все изменения и дополнения к настоящему договору действительны лишь в том случае, если они совершены в письменной форме и подписаны обеими «Сторонами».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10.2. Ни одна из «Сторон» не имеет право передавать свои права и обязанности по настоящему договору третьей стороне без предварительного письменного согласия другой стороны.</w:t>
      </w:r>
    </w:p>
    <w:p w:rsidR="00D05CF2" w:rsidRPr="00FA4537" w:rsidRDefault="00D05CF2" w:rsidP="00D05CF2">
      <w:pPr>
        <w:jc w:val="both"/>
        <w:rPr>
          <w:sz w:val="20"/>
          <w:szCs w:val="20"/>
        </w:rPr>
      </w:pPr>
      <w:r w:rsidRPr="00FA4537">
        <w:rPr>
          <w:sz w:val="20"/>
          <w:szCs w:val="20"/>
        </w:rPr>
        <w:t>10.3. Невостребованные «Покупателем» фотополимерные формы, используемые для изготовления продукции с нанесением печати, хранятся у «Поставщика» не более 1 (одного) календарного года, после чего подлежат утилизации.</w:t>
      </w:r>
    </w:p>
    <w:p w:rsidR="003C1109" w:rsidRPr="00FA4537" w:rsidRDefault="003C1109" w:rsidP="000B3F2B">
      <w:pPr>
        <w:spacing w:after="240" w:line="240" w:lineRule="atLeast"/>
        <w:ind w:right="27" w:firstLine="454"/>
        <w:jc w:val="center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 xml:space="preserve"> 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 ЮРИДИЧЕСКИЕ АДРЕСА СТОРОН</w:t>
      </w:r>
    </w:p>
    <w:p w:rsidR="003C1109" w:rsidRPr="00FA4537" w:rsidRDefault="003C1109" w:rsidP="000B3F2B">
      <w:pPr>
        <w:spacing w:line="240" w:lineRule="atLeast"/>
        <w:ind w:firstLine="454"/>
        <w:rPr>
          <w:b/>
          <w:sz w:val="20"/>
          <w:szCs w:val="20"/>
        </w:rPr>
      </w:pPr>
      <w:r w:rsidRPr="00FA4537">
        <w:rPr>
          <w:b/>
          <w:sz w:val="20"/>
          <w:szCs w:val="20"/>
        </w:rPr>
        <w:tab/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.1. ПОСТАВЩИК:</w:t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sz w:val="20"/>
          <w:szCs w:val="20"/>
        </w:rPr>
        <w:tab/>
      </w:r>
      <w:r w:rsidRPr="00FA4537">
        <w:rPr>
          <w:b/>
          <w:sz w:val="20"/>
          <w:szCs w:val="20"/>
        </w:rPr>
        <w:t>1</w:t>
      </w:r>
      <w:r w:rsidR="00D05CF2" w:rsidRPr="00FA4537">
        <w:rPr>
          <w:b/>
          <w:sz w:val="20"/>
          <w:szCs w:val="20"/>
        </w:rPr>
        <w:t>1</w:t>
      </w:r>
      <w:r w:rsidRPr="00FA4537">
        <w:rPr>
          <w:b/>
          <w:sz w:val="20"/>
          <w:szCs w:val="20"/>
        </w:rPr>
        <w:t>.2.</w:t>
      </w:r>
      <w:r w:rsidRPr="00FA4537">
        <w:rPr>
          <w:sz w:val="20"/>
          <w:szCs w:val="20"/>
        </w:rPr>
        <w:t xml:space="preserve"> </w:t>
      </w:r>
      <w:r w:rsidRPr="00FA4537">
        <w:rPr>
          <w:b/>
          <w:sz w:val="20"/>
          <w:szCs w:val="20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220005,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872D88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6153EC">
              <w:rPr>
                <w:sz w:val="18"/>
                <w:szCs w:val="18"/>
                <w:lang w:eastAsia="en-US"/>
              </w:rPr>
              <w:t>. 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6153EC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№2020(11-04)- ____от ___ ___ 2020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DF748B" w:rsidP="000B3F2B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Default="006153EC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6153EC" w:rsidRPr="006153EC" w:rsidRDefault="006153EC" w:rsidP="006153EC">
      <w:pPr>
        <w:pStyle w:val="aa"/>
        <w:tabs>
          <w:tab w:val="left" w:pos="1276"/>
        </w:tabs>
        <w:ind w:right="-2" w:firstLine="454"/>
        <w:jc w:val="both"/>
        <w:outlineLvl w:val="0"/>
        <w:rPr>
          <w:b w:val="0"/>
          <w:sz w:val="18"/>
          <w:szCs w:val="18"/>
        </w:rPr>
      </w:pPr>
    </w:p>
    <w:sectPr w:rsidR="006153EC" w:rsidRPr="006153EC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B3F2B"/>
    <w:rsid w:val="001325A7"/>
    <w:rsid w:val="001D4393"/>
    <w:rsid w:val="001E0036"/>
    <w:rsid w:val="00230D34"/>
    <w:rsid w:val="003436FF"/>
    <w:rsid w:val="00356C8A"/>
    <w:rsid w:val="003600BF"/>
    <w:rsid w:val="00381978"/>
    <w:rsid w:val="003A1D21"/>
    <w:rsid w:val="003C1109"/>
    <w:rsid w:val="003D642F"/>
    <w:rsid w:val="003E533B"/>
    <w:rsid w:val="0040166D"/>
    <w:rsid w:val="004624C7"/>
    <w:rsid w:val="00476681"/>
    <w:rsid w:val="004A336B"/>
    <w:rsid w:val="004A4FB1"/>
    <w:rsid w:val="004A713A"/>
    <w:rsid w:val="004D46B9"/>
    <w:rsid w:val="00590CEF"/>
    <w:rsid w:val="005C0C3A"/>
    <w:rsid w:val="005D63C5"/>
    <w:rsid w:val="005E3C6A"/>
    <w:rsid w:val="006153EC"/>
    <w:rsid w:val="00637D46"/>
    <w:rsid w:val="006D1EFF"/>
    <w:rsid w:val="00700347"/>
    <w:rsid w:val="007E5BAC"/>
    <w:rsid w:val="00864E15"/>
    <w:rsid w:val="00872D88"/>
    <w:rsid w:val="00895A89"/>
    <w:rsid w:val="008A2363"/>
    <w:rsid w:val="008D1D43"/>
    <w:rsid w:val="009C6812"/>
    <w:rsid w:val="009D33DA"/>
    <w:rsid w:val="00A102AF"/>
    <w:rsid w:val="00AA31AD"/>
    <w:rsid w:val="00AF753B"/>
    <w:rsid w:val="00BC1C48"/>
    <w:rsid w:val="00C23734"/>
    <w:rsid w:val="00C436C0"/>
    <w:rsid w:val="00CD4304"/>
    <w:rsid w:val="00D05CF2"/>
    <w:rsid w:val="00D17A23"/>
    <w:rsid w:val="00D339A6"/>
    <w:rsid w:val="00D357D0"/>
    <w:rsid w:val="00DC08E2"/>
    <w:rsid w:val="00DF748B"/>
    <w:rsid w:val="00E0143F"/>
    <w:rsid w:val="00E41200"/>
    <w:rsid w:val="00E83370"/>
    <w:rsid w:val="00F3179A"/>
    <w:rsid w:val="00FA4537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3ABD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genie-hlebprorn-grodno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grodnohlebpro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9B25-6FC5-4152-B49D-929B3EF9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8</cp:revision>
  <cp:lastPrinted>2020-06-03T11:22:00Z</cp:lastPrinted>
  <dcterms:created xsi:type="dcterms:W3CDTF">2020-12-22T08:31:00Z</dcterms:created>
  <dcterms:modified xsi:type="dcterms:W3CDTF">2020-12-22T09:18:00Z</dcterms:modified>
</cp:coreProperties>
</file>