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6B6626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6B6626">
        <w:rPr>
          <w:b/>
          <w:sz w:val="28"/>
          <w:szCs w:val="28"/>
        </w:rPr>
        <w:t>ПРИГЛАШЕНИЕ</w:t>
      </w:r>
      <w:r w:rsidR="00D1449D">
        <w:rPr>
          <w:b/>
          <w:sz w:val="28"/>
          <w:szCs w:val="28"/>
        </w:rPr>
        <w:t xml:space="preserve"> 150-2022</w:t>
      </w:r>
    </w:p>
    <w:p w:rsidR="001E0036" w:rsidRPr="006B6626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6B6626">
        <w:rPr>
          <w:b/>
          <w:i/>
          <w:sz w:val="28"/>
          <w:szCs w:val="28"/>
        </w:rPr>
        <w:t xml:space="preserve">на участие </w:t>
      </w:r>
      <w:r w:rsidR="004A336B" w:rsidRPr="006B6626">
        <w:rPr>
          <w:b/>
          <w:i/>
          <w:sz w:val="28"/>
          <w:szCs w:val="28"/>
        </w:rPr>
        <w:t xml:space="preserve">в маркетинговых исследованиях </w:t>
      </w:r>
    </w:p>
    <w:p w:rsidR="003D642F" w:rsidRPr="006B6626" w:rsidRDefault="003D642F" w:rsidP="000B3F2B">
      <w:pPr>
        <w:ind w:firstLine="454"/>
        <w:rPr>
          <w:sz w:val="28"/>
          <w:szCs w:val="28"/>
        </w:rPr>
      </w:pPr>
    </w:p>
    <w:p w:rsidR="001E0036" w:rsidRPr="006B6626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6B6626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6B6626">
        <w:rPr>
          <w:sz w:val="28"/>
          <w:szCs w:val="28"/>
        </w:rPr>
        <w:t xml:space="preserve">в </w:t>
      </w:r>
      <w:r w:rsidR="003D642F" w:rsidRPr="006B6626">
        <w:rPr>
          <w:sz w:val="28"/>
          <w:szCs w:val="28"/>
        </w:rPr>
        <w:t>маркетинговых исследовани</w:t>
      </w:r>
      <w:r w:rsidR="00230D34" w:rsidRPr="006B6626">
        <w:rPr>
          <w:sz w:val="28"/>
          <w:szCs w:val="28"/>
        </w:rPr>
        <w:t>ях</w:t>
      </w:r>
      <w:r w:rsidR="005D63C5" w:rsidRPr="006B6626">
        <w:rPr>
          <w:sz w:val="28"/>
          <w:szCs w:val="28"/>
        </w:rPr>
        <w:t xml:space="preserve"> на закупку </w:t>
      </w:r>
      <w:r w:rsidR="001D4393" w:rsidRPr="006B6626">
        <w:rPr>
          <w:b/>
          <w:i/>
          <w:sz w:val="28"/>
          <w:szCs w:val="28"/>
        </w:rPr>
        <w:t xml:space="preserve">в </w:t>
      </w:r>
      <w:r w:rsidR="00C35C49" w:rsidRPr="006B6626">
        <w:rPr>
          <w:b/>
          <w:i/>
          <w:sz w:val="28"/>
          <w:szCs w:val="28"/>
        </w:rPr>
        <w:t>феврале-</w:t>
      </w:r>
      <w:r w:rsidR="00BA1E74">
        <w:rPr>
          <w:b/>
          <w:i/>
          <w:sz w:val="28"/>
          <w:szCs w:val="28"/>
        </w:rPr>
        <w:t>июле</w:t>
      </w:r>
      <w:r w:rsidR="00C07617" w:rsidRPr="006B6626">
        <w:rPr>
          <w:i/>
          <w:sz w:val="28"/>
          <w:szCs w:val="28"/>
        </w:rPr>
        <w:t xml:space="preserve"> </w:t>
      </w:r>
      <w:r w:rsidR="001D4393" w:rsidRPr="006B6626">
        <w:rPr>
          <w:b/>
          <w:i/>
          <w:sz w:val="28"/>
          <w:szCs w:val="28"/>
        </w:rPr>
        <w:t>202</w:t>
      </w:r>
      <w:r w:rsidR="00C35C49" w:rsidRPr="006B6626">
        <w:rPr>
          <w:b/>
          <w:i/>
          <w:sz w:val="28"/>
          <w:szCs w:val="28"/>
        </w:rPr>
        <w:t>2</w:t>
      </w:r>
      <w:r w:rsidR="001D4393" w:rsidRPr="006B6626">
        <w:rPr>
          <w:b/>
          <w:sz w:val="28"/>
          <w:szCs w:val="28"/>
        </w:rPr>
        <w:t xml:space="preserve"> </w:t>
      </w:r>
      <w:r w:rsidR="00051049" w:rsidRPr="006B6626">
        <w:rPr>
          <w:b/>
          <w:i/>
          <w:sz w:val="28"/>
          <w:szCs w:val="28"/>
        </w:rPr>
        <w:t>г</w:t>
      </w:r>
      <w:r w:rsidR="00051049" w:rsidRPr="006B6626">
        <w:rPr>
          <w:i/>
          <w:sz w:val="28"/>
          <w:szCs w:val="28"/>
        </w:rPr>
        <w:t>.</w:t>
      </w:r>
      <w:r w:rsidR="00051049" w:rsidRPr="006B6626">
        <w:rPr>
          <w:sz w:val="28"/>
          <w:szCs w:val="28"/>
        </w:rPr>
        <w:t xml:space="preserve"> </w:t>
      </w:r>
      <w:r w:rsidR="005D63C5" w:rsidRPr="006B6626">
        <w:rPr>
          <w:sz w:val="28"/>
          <w:szCs w:val="28"/>
        </w:rPr>
        <w:t>следующих товаров</w:t>
      </w:r>
      <w:r w:rsidR="003D642F" w:rsidRPr="006B6626">
        <w:rPr>
          <w:sz w:val="28"/>
          <w:szCs w:val="28"/>
        </w:rPr>
        <w:t>:</w:t>
      </w:r>
    </w:p>
    <w:p w:rsidR="00BA1E74" w:rsidRDefault="00C436C0" w:rsidP="000B3F2B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 w:rsidRPr="006B6626">
        <w:rPr>
          <w:sz w:val="28"/>
          <w:szCs w:val="28"/>
        </w:rPr>
        <w:t xml:space="preserve">- </w:t>
      </w:r>
      <w:r w:rsidR="00C22A0D" w:rsidRPr="006B6626">
        <w:rPr>
          <w:sz w:val="28"/>
          <w:szCs w:val="28"/>
        </w:rPr>
        <w:t xml:space="preserve">Короб (ящик) для упаковки пищевой продукции, из гофрокартона </w:t>
      </w:r>
      <w:r w:rsidR="00156BE8" w:rsidRPr="006B6626">
        <w:rPr>
          <w:b/>
          <w:i/>
          <w:sz w:val="28"/>
          <w:szCs w:val="28"/>
        </w:rPr>
        <w:t>Т-24</w:t>
      </w:r>
      <w:r w:rsidR="00C22A0D" w:rsidRPr="006B6626">
        <w:rPr>
          <w:b/>
          <w:i/>
          <w:sz w:val="28"/>
          <w:szCs w:val="28"/>
        </w:rPr>
        <w:t>С</w:t>
      </w:r>
      <w:r w:rsidR="00464896">
        <w:rPr>
          <w:b/>
          <w:i/>
          <w:sz w:val="28"/>
          <w:szCs w:val="28"/>
        </w:rPr>
        <w:t xml:space="preserve"> или В</w:t>
      </w:r>
      <w:r w:rsidR="006D44F0" w:rsidRPr="006B6626">
        <w:rPr>
          <w:sz w:val="28"/>
          <w:szCs w:val="28"/>
        </w:rPr>
        <w:t xml:space="preserve">, </w:t>
      </w:r>
      <w:r w:rsidR="00C22A0D" w:rsidRPr="006B6626">
        <w:rPr>
          <w:sz w:val="28"/>
          <w:szCs w:val="28"/>
        </w:rPr>
        <w:t>бурый</w:t>
      </w:r>
      <w:r w:rsidR="006D44F0" w:rsidRPr="006B6626">
        <w:rPr>
          <w:sz w:val="28"/>
          <w:szCs w:val="28"/>
        </w:rPr>
        <w:t xml:space="preserve">, </w:t>
      </w:r>
      <w:r w:rsidR="006D44F0" w:rsidRPr="00464896">
        <w:rPr>
          <w:b/>
          <w:i/>
          <w:sz w:val="28"/>
          <w:szCs w:val="28"/>
        </w:rPr>
        <w:t>целлюлозный</w:t>
      </w:r>
      <w:r w:rsidR="006D44F0" w:rsidRPr="00464896">
        <w:rPr>
          <w:sz w:val="28"/>
          <w:szCs w:val="28"/>
        </w:rPr>
        <w:t xml:space="preserve">, </w:t>
      </w:r>
      <w:r w:rsidR="00C22A0D" w:rsidRPr="00464896">
        <w:rPr>
          <w:sz w:val="28"/>
          <w:szCs w:val="28"/>
        </w:rPr>
        <w:t>размер</w:t>
      </w:r>
      <w:r w:rsidR="00C22A0D" w:rsidRPr="00464896">
        <w:rPr>
          <w:b/>
          <w:i/>
          <w:sz w:val="28"/>
          <w:szCs w:val="28"/>
        </w:rPr>
        <w:t xml:space="preserve"> 3</w:t>
      </w:r>
      <w:r w:rsidR="00BA1E74" w:rsidRPr="00464896">
        <w:rPr>
          <w:b/>
          <w:i/>
          <w:sz w:val="28"/>
          <w:szCs w:val="28"/>
        </w:rPr>
        <w:t>70</w:t>
      </w:r>
      <w:r w:rsidR="00C22A0D" w:rsidRPr="00464896">
        <w:rPr>
          <w:b/>
          <w:i/>
          <w:sz w:val="28"/>
          <w:szCs w:val="28"/>
        </w:rPr>
        <w:t>*285*</w:t>
      </w:r>
      <w:r w:rsidR="00BA1E74" w:rsidRPr="00464896">
        <w:rPr>
          <w:b/>
          <w:i/>
          <w:sz w:val="28"/>
          <w:szCs w:val="28"/>
        </w:rPr>
        <w:t>90</w:t>
      </w:r>
      <w:r w:rsidR="00C22A0D" w:rsidRPr="00464896">
        <w:rPr>
          <w:b/>
          <w:i/>
          <w:sz w:val="28"/>
          <w:szCs w:val="28"/>
        </w:rPr>
        <w:t xml:space="preserve"> мм</w:t>
      </w:r>
      <w:r w:rsidR="00BA1E74" w:rsidRPr="00464896">
        <w:rPr>
          <w:sz w:val="28"/>
          <w:szCs w:val="28"/>
        </w:rPr>
        <w:t>.</w:t>
      </w:r>
      <w:r w:rsidR="00E04C34" w:rsidRPr="00464896">
        <w:rPr>
          <w:sz w:val="28"/>
          <w:szCs w:val="28"/>
        </w:rPr>
        <w:t xml:space="preserve"> </w:t>
      </w:r>
      <w:r w:rsidR="00E04C34" w:rsidRPr="00464896">
        <w:rPr>
          <w:i/>
          <w:sz w:val="28"/>
          <w:szCs w:val="28"/>
        </w:rPr>
        <w:t>«телевизор»</w:t>
      </w:r>
      <w:r w:rsidR="00C22A0D" w:rsidRPr="00464896">
        <w:rPr>
          <w:i/>
          <w:sz w:val="28"/>
          <w:szCs w:val="28"/>
        </w:rPr>
        <w:t>,</w:t>
      </w:r>
      <w:r w:rsidR="00C22A0D" w:rsidRPr="006B6626">
        <w:rPr>
          <w:sz w:val="28"/>
          <w:szCs w:val="28"/>
        </w:rPr>
        <w:t xml:space="preserve"> с манипуляционными знаками</w:t>
      </w:r>
      <w:r w:rsidR="00E04C34">
        <w:rPr>
          <w:sz w:val="28"/>
          <w:szCs w:val="28"/>
        </w:rPr>
        <w:t>.</w:t>
      </w:r>
      <w:r w:rsidR="00F06839" w:rsidRPr="006B6626">
        <w:rPr>
          <w:sz w:val="28"/>
          <w:szCs w:val="28"/>
        </w:rPr>
        <w:t xml:space="preserve"> </w:t>
      </w:r>
      <w:r w:rsidR="008A2363" w:rsidRPr="006B6626">
        <w:rPr>
          <w:i/>
          <w:sz w:val="28"/>
          <w:szCs w:val="28"/>
        </w:rPr>
        <w:t>Е</w:t>
      </w:r>
      <w:r w:rsidR="00D339A6" w:rsidRPr="006B6626">
        <w:rPr>
          <w:i/>
          <w:sz w:val="28"/>
          <w:szCs w:val="28"/>
        </w:rPr>
        <w:t>диница измерения –</w:t>
      </w:r>
      <w:r w:rsidR="00D339A6" w:rsidRPr="006B6626">
        <w:rPr>
          <w:b/>
          <w:i/>
          <w:sz w:val="28"/>
          <w:szCs w:val="28"/>
        </w:rPr>
        <w:t xml:space="preserve"> 1 </w:t>
      </w:r>
      <w:r w:rsidR="00872D88" w:rsidRPr="006B6626">
        <w:rPr>
          <w:b/>
          <w:i/>
          <w:sz w:val="28"/>
          <w:szCs w:val="28"/>
        </w:rPr>
        <w:t>тыс. шт.</w:t>
      </w:r>
      <w:r w:rsidR="008A2363" w:rsidRPr="006B6626">
        <w:rPr>
          <w:b/>
          <w:i/>
          <w:sz w:val="28"/>
          <w:szCs w:val="28"/>
        </w:rPr>
        <w:t xml:space="preserve">, </w:t>
      </w:r>
      <w:r w:rsidR="008A2363" w:rsidRPr="006B6626">
        <w:rPr>
          <w:i/>
          <w:sz w:val="28"/>
          <w:szCs w:val="28"/>
        </w:rPr>
        <w:t>объём поставки</w:t>
      </w:r>
      <w:r w:rsidR="008A2363" w:rsidRPr="006B6626">
        <w:rPr>
          <w:b/>
          <w:i/>
          <w:sz w:val="28"/>
          <w:szCs w:val="28"/>
        </w:rPr>
        <w:t xml:space="preserve"> </w:t>
      </w:r>
      <w:r w:rsidR="00B50BBA">
        <w:rPr>
          <w:b/>
          <w:i/>
          <w:sz w:val="28"/>
          <w:szCs w:val="28"/>
        </w:rPr>
        <w:t>4</w:t>
      </w:r>
      <w:r w:rsidR="00BA1E74">
        <w:rPr>
          <w:b/>
          <w:i/>
          <w:sz w:val="28"/>
          <w:szCs w:val="28"/>
        </w:rPr>
        <w:t>0</w:t>
      </w:r>
      <w:r w:rsidR="008A2363" w:rsidRPr="006B6626">
        <w:rPr>
          <w:b/>
          <w:i/>
          <w:sz w:val="28"/>
          <w:szCs w:val="28"/>
        </w:rPr>
        <w:t xml:space="preserve"> тыс.шт.</w:t>
      </w:r>
    </w:p>
    <w:p w:rsidR="00700347" w:rsidRPr="006B6626" w:rsidRDefault="00156BE8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6B6626">
        <w:rPr>
          <w:i/>
          <w:sz w:val="28"/>
          <w:szCs w:val="28"/>
        </w:rPr>
        <w:t>О</w:t>
      </w:r>
      <w:r w:rsidR="00FA4537" w:rsidRPr="006B6626">
        <w:rPr>
          <w:i/>
          <w:sz w:val="28"/>
          <w:szCs w:val="28"/>
        </w:rPr>
        <w:t>риентировочная стоимость закупки</w:t>
      </w:r>
      <w:r w:rsidR="00D05CF2" w:rsidRPr="006B6626">
        <w:rPr>
          <w:b/>
          <w:i/>
          <w:sz w:val="28"/>
          <w:szCs w:val="28"/>
        </w:rPr>
        <w:t xml:space="preserve"> </w:t>
      </w:r>
      <w:r w:rsidR="00A7738E">
        <w:rPr>
          <w:b/>
          <w:i/>
          <w:sz w:val="28"/>
          <w:szCs w:val="28"/>
        </w:rPr>
        <w:t>29</w:t>
      </w:r>
      <w:r w:rsidR="00D05CF2" w:rsidRPr="006B6626">
        <w:rPr>
          <w:b/>
          <w:i/>
          <w:sz w:val="28"/>
          <w:szCs w:val="28"/>
        </w:rPr>
        <w:t xml:space="preserve"> </w:t>
      </w:r>
      <w:r w:rsidR="00BA1E74">
        <w:rPr>
          <w:b/>
          <w:i/>
          <w:sz w:val="28"/>
          <w:szCs w:val="28"/>
        </w:rPr>
        <w:t>0</w:t>
      </w:r>
      <w:r w:rsidR="00D05CF2" w:rsidRPr="006B6626">
        <w:rPr>
          <w:b/>
          <w:i/>
          <w:sz w:val="28"/>
          <w:szCs w:val="28"/>
        </w:rPr>
        <w:t>00</w:t>
      </w:r>
      <w:r w:rsidR="00E41200" w:rsidRPr="006B6626">
        <w:rPr>
          <w:b/>
          <w:i/>
          <w:sz w:val="28"/>
          <w:szCs w:val="28"/>
        </w:rPr>
        <w:t xml:space="preserve"> бел. </w:t>
      </w:r>
      <w:r w:rsidR="00E41200" w:rsidRPr="00A26F77">
        <w:rPr>
          <w:i/>
          <w:sz w:val="28"/>
          <w:szCs w:val="28"/>
        </w:rPr>
        <w:t>руб. с учетом НДС.</w:t>
      </w:r>
    </w:p>
    <w:p w:rsidR="001E0036" w:rsidRPr="00B36B47" w:rsidRDefault="001E0036" w:rsidP="000B3F2B">
      <w:pPr>
        <w:pStyle w:val="a3"/>
        <w:spacing w:after="0"/>
        <w:ind w:firstLine="454"/>
        <w:jc w:val="both"/>
      </w:pPr>
      <w:r w:rsidRPr="00B36B47">
        <w:t>Сведения о Заказчике (</w:t>
      </w:r>
      <w:r w:rsidR="003C1109" w:rsidRPr="00B36B47">
        <w:t>П</w:t>
      </w:r>
      <w:r w:rsidR="001D4393" w:rsidRPr="00B36B47">
        <w:t>олучателе</w:t>
      </w:r>
      <w:r w:rsidRPr="00B36B47">
        <w:t>):</w:t>
      </w:r>
    </w:p>
    <w:p w:rsidR="001E0036" w:rsidRPr="00B36B47" w:rsidRDefault="001E0036" w:rsidP="000B3F2B">
      <w:pPr>
        <w:pStyle w:val="a3"/>
        <w:spacing w:after="0"/>
        <w:ind w:firstLine="454"/>
        <w:jc w:val="both"/>
        <w:rPr>
          <w:u w:val="single"/>
        </w:rPr>
      </w:pPr>
      <w:r w:rsidRPr="00B36B47">
        <w:t xml:space="preserve">1. Полное наименование организации: </w:t>
      </w:r>
      <w:r w:rsidRPr="00B36B47">
        <w:rPr>
          <w:b/>
          <w:i/>
          <w:u w:val="single"/>
        </w:rPr>
        <w:t>Открытое акционерное общество «Гроднохлебпром».</w:t>
      </w:r>
    </w:p>
    <w:p w:rsidR="001E0036" w:rsidRPr="00B36B47" w:rsidRDefault="001E0036" w:rsidP="000B3F2B">
      <w:pPr>
        <w:ind w:firstLine="454"/>
        <w:jc w:val="both"/>
        <w:rPr>
          <w:i/>
        </w:rPr>
      </w:pPr>
      <w:r w:rsidRPr="00B36B47">
        <w:t xml:space="preserve">2. Юридический адрес: </w:t>
      </w:r>
      <w:r w:rsidR="00AA31AD" w:rsidRPr="00B36B47">
        <w:rPr>
          <w:i/>
          <w:u w:val="single"/>
        </w:rPr>
        <w:t xml:space="preserve">230005, </w:t>
      </w:r>
      <w:r w:rsidRPr="00B36B47">
        <w:rPr>
          <w:i/>
          <w:u w:val="single"/>
        </w:rPr>
        <w:t>г. Гродно ул. Дзержинского, 52.</w:t>
      </w:r>
    </w:p>
    <w:p w:rsidR="00E04C34" w:rsidRDefault="001E0036" w:rsidP="000B3F2B">
      <w:pPr>
        <w:ind w:firstLine="454"/>
        <w:jc w:val="both"/>
        <w:rPr>
          <w:i/>
          <w:u w:val="single"/>
        </w:rPr>
      </w:pPr>
      <w:r w:rsidRPr="00B36B47">
        <w:t xml:space="preserve">3. Банковские реквизиты организатора: </w:t>
      </w:r>
      <w:r w:rsidRPr="00B36B47">
        <w:rPr>
          <w:i/>
          <w:u w:val="single"/>
        </w:rPr>
        <w:t xml:space="preserve">р/с </w:t>
      </w:r>
      <w:r w:rsidRPr="00B36B47">
        <w:rPr>
          <w:i/>
          <w:u w:val="single"/>
          <w:lang w:val="en-US"/>
        </w:rPr>
        <w:t>BY</w:t>
      </w:r>
      <w:r w:rsidRPr="00B36B47">
        <w:rPr>
          <w:i/>
          <w:u w:val="single"/>
        </w:rPr>
        <w:t>89</w:t>
      </w:r>
      <w:r w:rsidRPr="00B36B47">
        <w:rPr>
          <w:i/>
          <w:u w:val="single"/>
          <w:lang w:val="en-US"/>
        </w:rPr>
        <w:t>BAPB</w:t>
      </w:r>
      <w:r w:rsidR="00051049" w:rsidRPr="00B36B47">
        <w:rPr>
          <w:i/>
          <w:u w:val="single"/>
        </w:rPr>
        <w:t xml:space="preserve"> </w:t>
      </w:r>
      <w:r w:rsidRPr="00B36B47">
        <w:rPr>
          <w:i/>
          <w:u w:val="single"/>
        </w:rPr>
        <w:t>3012</w:t>
      </w:r>
      <w:r w:rsidR="00051049" w:rsidRPr="00B36B47">
        <w:rPr>
          <w:i/>
          <w:u w:val="single"/>
        </w:rPr>
        <w:t xml:space="preserve"> </w:t>
      </w:r>
      <w:r w:rsidRPr="00B36B47">
        <w:rPr>
          <w:i/>
          <w:u w:val="single"/>
        </w:rPr>
        <w:t>2000</w:t>
      </w:r>
      <w:r w:rsidR="00051049" w:rsidRPr="00B36B47">
        <w:rPr>
          <w:i/>
          <w:u w:val="single"/>
        </w:rPr>
        <w:t xml:space="preserve"> </w:t>
      </w:r>
      <w:r w:rsidRPr="00B36B47">
        <w:rPr>
          <w:i/>
          <w:u w:val="single"/>
        </w:rPr>
        <w:t>6001</w:t>
      </w:r>
      <w:r w:rsidR="00051049" w:rsidRPr="00B36B47">
        <w:rPr>
          <w:i/>
          <w:u w:val="single"/>
        </w:rPr>
        <w:t xml:space="preserve"> </w:t>
      </w:r>
      <w:r w:rsidRPr="00B36B47">
        <w:rPr>
          <w:i/>
          <w:u w:val="single"/>
        </w:rPr>
        <w:t>4000</w:t>
      </w:r>
      <w:r w:rsidR="00051049" w:rsidRPr="00B36B47">
        <w:rPr>
          <w:i/>
          <w:u w:val="single"/>
        </w:rPr>
        <w:t xml:space="preserve"> </w:t>
      </w:r>
      <w:r w:rsidRPr="00B36B47">
        <w:rPr>
          <w:i/>
          <w:u w:val="single"/>
        </w:rPr>
        <w:t xml:space="preserve">0000 </w:t>
      </w:r>
    </w:p>
    <w:p w:rsidR="001E0036" w:rsidRPr="00B36B47" w:rsidRDefault="00E04C34" w:rsidP="000B3F2B">
      <w:pPr>
        <w:ind w:firstLine="454"/>
        <w:jc w:val="both"/>
        <w:rPr>
          <w:i/>
          <w:u w:val="single"/>
        </w:rPr>
      </w:pPr>
      <w:r>
        <w:rPr>
          <w:i/>
          <w:u w:val="single"/>
        </w:rPr>
        <w:t xml:space="preserve">в </w:t>
      </w:r>
      <w:r w:rsidR="001E0036" w:rsidRPr="00B36B47">
        <w:rPr>
          <w:i/>
          <w:u w:val="single"/>
        </w:rPr>
        <w:t xml:space="preserve">ОАО «Белагропромбанк», БИК </w:t>
      </w:r>
      <w:r w:rsidR="001E0036" w:rsidRPr="00B36B47">
        <w:rPr>
          <w:i/>
          <w:u w:val="single"/>
          <w:lang w:val="en-US"/>
        </w:rPr>
        <w:t>BAPBBY</w:t>
      </w:r>
      <w:r w:rsidR="00051049" w:rsidRPr="00B36B47">
        <w:rPr>
          <w:i/>
          <w:u w:val="single"/>
        </w:rPr>
        <w:t>2Х;</w:t>
      </w:r>
      <w:r w:rsidR="001E0036" w:rsidRPr="00B36B47">
        <w:rPr>
          <w:i/>
          <w:u w:val="single"/>
        </w:rPr>
        <w:t xml:space="preserve"> УНП 500024239; ОКПО </w:t>
      </w:r>
      <w:r w:rsidR="001E0036" w:rsidRPr="00B36B47">
        <w:rPr>
          <w:i/>
          <w:spacing w:val="-5"/>
          <w:w w:val="104"/>
          <w:u w:val="single"/>
        </w:rPr>
        <w:t>05542295</w:t>
      </w:r>
      <w:r w:rsidR="001E0036" w:rsidRPr="00B36B47">
        <w:rPr>
          <w:i/>
          <w:u w:val="single"/>
        </w:rPr>
        <w:t>3.</w:t>
      </w:r>
    </w:p>
    <w:p w:rsidR="008D1D43" w:rsidRPr="00B36B47" w:rsidRDefault="001E0036" w:rsidP="000B3F2B">
      <w:pPr>
        <w:ind w:firstLine="454"/>
        <w:jc w:val="both"/>
      </w:pPr>
      <w:r w:rsidRPr="00B36B47">
        <w:t xml:space="preserve">4. Фамилия ответственного </w:t>
      </w:r>
      <w:r w:rsidR="00637D46" w:rsidRPr="00B36B47">
        <w:t>исполнителя</w:t>
      </w:r>
      <w:r w:rsidR="00E83370" w:rsidRPr="00B36B47">
        <w:t>, контактные телефоны</w:t>
      </w:r>
      <w:r w:rsidRPr="00B36B47">
        <w:t xml:space="preserve">: </w:t>
      </w:r>
    </w:p>
    <w:p w:rsidR="001E0036" w:rsidRPr="00B36B47" w:rsidRDefault="00E83370" w:rsidP="000B3F2B">
      <w:pPr>
        <w:ind w:firstLine="454"/>
        <w:jc w:val="both"/>
        <w:rPr>
          <w:u w:val="single"/>
        </w:rPr>
      </w:pPr>
      <w:r w:rsidRPr="00B36B47">
        <w:t xml:space="preserve">- </w:t>
      </w:r>
      <w:r w:rsidR="003C1109" w:rsidRPr="00B36B47">
        <w:rPr>
          <w:i/>
        </w:rPr>
        <w:t>с</w:t>
      </w:r>
      <w:r w:rsidR="008D1D43" w:rsidRPr="00B36B47">
        <w:rPr>
          <w:i/>
        </w:rPr>
        <w:t xml:space="preserve">пециалист по организации закупок </w:t>
      </w:r>
      <w:r w:rsidR="008D1D43" w:rsidRPr="00B36B47">
        <w:rPr>
          <w:b/>
          <w:i/>
        </w:rPr>
        <w:t>Пинчук И.А.,</w:t>
      </w:r>
      <w:r w:rsidR="00C35C49" w:rsidRPr="00B36B47">
        <w:rPr>
          <w:i/>
        </w:rPr>
        <w:t xml:space="preserve"> тел</w:t>
      </w:r>
      <w:r w:rsidR="008D1D43" w:rsidRPr="00B36B47">
        <w:rPr>
          <w:i/>
        </w:rPr>
        <w:t xml:space="preserve"> </w:t>
      </w:r>
      <w:r w:rsidR="008D1D43" w:rsidRPr="00B36B47">
        <w:rPr>
          <w:i/>
          <w:u w:val="single"/>
        </w:rPr>
        <w:t>8</w:t>
      </w:r>
      <w:r w:rsidR="00C35C49" w:rsidRPr="00B36B47">
        <w:rPr>
          <w:i/>
          <w:u w:val="single"/>
        </w:rPr>
        <w:t xml:space="preserve"> </w:t>
      </w:r>
      <w:r w:rsidR="008D1D43" w:rsidRPr="00B36B47">
        <w:rPr>
          <w:i/>
          <w:u w:val="single"/>
        </w:rPr>
        <w:t xml:space="preserve">0152 </w:t>
      </w:r>
      <w:r w:rsidR="009F6D20" w:rsidRPr="00B36B47">
        <w:rPr>
          <w:i/>
          <w:u w:val="single"/>
        </w:rPr>
        <w:t>626498</w:t>
      </w:r>
      <w:r w:rsidR="001325A7" w:rsidRPr="00B36B47">
        <w:rPr>
          <w:i/>
          <w:u w:val="single"/>
        </w:rPr>
        <w:t>.</w:t>
      </w:r>
      <w:r w:rsidR="003D642F" w:rsidRPr="00B36B47">
        <w:rPr>
          <w:u w:val="single"/>
        </w:rPr>
        <w:t xml:space="preserve"> </w:t>
      </w:r>
    </w:p>
    <w:p w:rsidR="001E0036" w:rsidRPr="00B36B47" w:rsidRDefault="003D642F" w:rsidP="000B3F2B">
      <w:pPr>
        <w:ind w:firstLine="454"/>
        <w:jc w:val="both"/>
      </w:pPr>
      <w:r w:rsidRPr="00B36B47">
        <w:t>5</w:t>
      </w:r>
      <w:r w:rsidR="001E0036" w:rsidRPr="00B36B47">
        <w:t xml:space="preserve">. Источник финансирования: </w:t>
      </w:r>
      <w:r w:rsidR="001E0036" w:rsidRPr="00B36B47">
        <w:rPr>
          <w:b/>
          <w:i/>
          <w:u w:val="single"/>
        </w:rPr>
        <w:t>собственные средства</w:t>
      </w:r>
      <w:r w:rsidR="004624C7" w:rsidRPr="00B36B47">
        <w:rPr>
          <w:i/>
          <w:u w:val="single"/>
        </w:rPr>
        <w:t xml:space="preserve"> ОАО «Гроднохлебпром»</w:t>
      </w:r>
      <w:r w:rsidR="001E0036" w:rsidRPr="00B36B47">
        <w:t>.</w:t>
      </w:r>
    </w:p>
    <w:p w:rsidR="001E0036" w:rsidRPr="00B36B47" w:rsidRDefault="003D642F" w:rsidP="000B3F2B">
      <w:pPr>
        <w:ind w:firstLine="454"/>
        <w:jc w:val="both"/>
      </w:pPr>
      <w:r w:rsidRPr="00B36B47">
        <w:t>6</w:t>
      </w:r>
      <w:r w:rsidR="001E0036" w:rsidRPr="00B36B47">
        <w:t xml:space="preserve">. Порядок получения документации для переговоров: </w:t>
      </w:r>
      <w:r w:rsidR="001E0036" w:rsidRPr="00B36B47">
        <w:rPr>
          <w:i/>
          <w:u w:val="single"/>
        </w:rPr>
        <w:t>по электронной почте</w:t>
      </w:r>
      <w:r w:rsidRPr="00B36B47">
        <w:rPr>
          <w:i/>
          <w:u w:val="single"/>
        </w:rPr>
        <w:t xml:space="preserve"> </w:t>
      </w:r>
      <w:hyperlink r:id="rId6" w:history="1">
        <w:r w:rsidRPr="00B36B47">
          <w:rPr>
            <w:rStyle w:val="a7"/>
            <w:i/>
          </w:rPr>
          <w:t>snabgenie-hlebprom-grodno@tut.by</w:t>
        </w:r>
      </w:hyperlink>
      <w:r w:rsidRPr="00B36B47">
        <w:rPr>
          <w:rStyle w:val="a7"/>
          <w:i/>
        </w:rPr>
        <w:t xml:space="preserve"> </w:t>
      </w:r>
      <w:r w:rsidRPr="00B36B47">
        <w:rPr>
          <w:rStyle w:val="a7"/>
          <w:i/>
          <w:color w:val="auto"/>
        </w:rPr>
        <w:t>или</w:t>
      </w:r>
      <w:r w:rsidRPr="00B36B47">
        <w:rPr>
          <w:rStyle w:val="a7"/>
          <w:i/>
        </w:rPr>
        <w:t xml:space="preserve"> </w:t>
      </w:r>
      <w:r w:rsidR="001E0036" w:rsidRPr="00B36B47">
        <w:rPr>
          <w:i/>
          <w:u w:val="single"/>
        </w:rPr>
        <w:t>факсимильной связи</w:t>
      </w:r>
      <w:r w:rsidR="00C35C49" w:rsidRPr="00B36B47">
        <w:rPr>
          <w:i/>
          <w:u w:val="single"/>
        </w:rPr>
        <w:t xml:space="preserve"> 8 0152 60</w:t>
      </w:r>
      <w:r w:rsidR="00D11B45" w:rsidRPr="00B36B47">
        <w:rPr>
          <w:i/>
          <w:u w:val="single"/>
        </w:rPr>
        <w:t>6</w:t>
      </w:r>
      <w:r w:rsidR="00C35C49" w:rsidRPr="00B36B47">
        <w:rPr>
          <w:i/>
          <w:u w:val="single"/>
        </w:rPr>
        <w:t>221</w:t>
      </w:r>
      <w:r w:rsidR="001E0036" w:rsidRPr="00B36B47">
        <w:rPr>
          <w:i/>
          <w:u w:val="single"/>
        </w:rPr>
        <w:t>.</w:t>
      </w:r>
    </w:p>
    <w:p w:rsidR="001E0036" w:rsidRPr="00B36B47" w:rsidRDefault="003D642F" w:rsidP="000B3F2B">
      <w:pPr>
        <w:ind w:firstLine="454"/>
        <w:jc w:val="both"/>
      </w:pPr>
      <w:r w:rsidRPr="00B36B47">
        <w:t>7</w:t>
      </w:r>
      <w:r w:rsidR="001E0036" w:rsidRPr="00B36B47">
        <w:t xml:space="preserve">. Срок предоставления предложений участников: </w:t>
      </w:r>
      <w:r w:rsidR="00895A89" w:rsidRPr="00AB6390">
        <w:rPr>
          <w:b/>
          <w:i/>
          <w:sz w:val="28"/>
          <w:szCs w:val="28"/>
        </w:rPr>
        <w:t xml:space="preserve">до </w:t>
      </w:r>
      <w:r w:rsidR="00464896" w:rsidRPr="00464896">
        <w:rPr>
          <w:b/>
          <w:i/>
          <w:sz w:val="28"/>
          <w:szCs w:val="28"/>
        </w:rPr>
        <w:t>2</w:t>
      </w:r>
      <w:r w:rsidR="00A7738E">
        <w:rPr>
          <w:b/>
          <w:i/>
          <w:sz w:val="28"/>
          <w:szCs w:val="28"/>
        </w:rPr>
        <w:t>6</w:t>
      </w:r>
      <w:r w:rsidR="00AF753B" w:rsidRPr="00AB6390">
        <w:rPr>
          <w:b/>
          <w:i/>
          <w:sz w:val="28"/>
          <w:szCs w:val="28"/>
        </w:rPr>
        <w:t>.</w:t>
      </w:r>
      <w:r w:rsidR="00C35C49" w:rsidRPr="00AB6390">
        <w:rPr>
          <w:b/>
          <w:i/>
          <w:sz w:val="28"/>
          <w:szCs w:val="28"/>
        </w:rPr>
        <w:t>01</w:t>
      </w:r>
      <w:r w:rsidR="00AF753B" w:rsidRPr="00AB6390">
        <w:rPr>
          <w:b/>
          <w:i/>
          <w:sz w:val="28"/>
          <w:szCs w:val="28"/>
        </w:rPr>
        <w:t>.202</w:t>
      </w:r>
      <w:r w:rsidR="00C35C49" w:rsidRPr="00AB6390">
        <w:rPr>
          <w:b/>
          <w:i/>
          <w:sz w:val="28"/>
          <w:szCs w:val="28"/>
        </w:rPr>
        <w:t>2</w:t>
      </w:r>
      <w:r w:rsidR="00AB6390">
        <w:rPr>
          <w:b/>
          <w:i/>
          <w:sz w:val="28"/>
          <w:szCs w:val="28"/>
        </w:rPr>
        <w:t>г</w:t>
      </w:r>
      <w:r w:rsidR="00051049" w:rsidRPr="00AB6390">
        <w:rPr>
          <w:b/>
          <w:i/>
          <w:sz w:val="28"/>
          <w:szCs w:val="28"/>
        </w:rPr>
        <w:t>.</w:t>
      </w:r>
    </w:p>
    <w:p w:rsidR="00A102AF" w:rsidRPr="00B36B47" w:rsidRDefault="00895A89" w:rsidP="000B3F2B">
      <w:pPr>
        <w:ind w:firstLine="454"/>
        <w:jc w:val="both"/>
        <w:rPr>
          <w:i/>
          <w:u w:val="single"/>
        </w:rPr>
      </w:pPr>
      <w:r w:rsidRPr="00B36B47">
        <w:t>8</w:t>
      </w:r>
      <w:r w:rsidR="001E0036" w:rsidRPr="00B36B47">
        <w:t>. Наименование валюты</w:t>
      </w:r>
      <w:r w:rsidR="00A102AF" w:rsidRPr="00B36B47">
        <w:t>:</w:t>
      </w:r>
      <w:r w:rsidR="001E0036" w:rsidRPr="00B36B47">
        <w:t xml:space="preserve"> </w:t>
      </w:r>
      <w:r w:rsidR="001E0036" w:rsidRPr="00B36B47">
        <w:rPr>
          <w:b/>
          <w:i/>
          <w:u w:val="single"/>
        </w:rPr>
        <w:t>белорусский рубль</w:t>
      </w:r>
      <w:r w:rsidR="00051049" w:rsidRPr="00B36B47">
        <w:rPr>
          <w:i/>
          <w:u w:val="single"/>
        </w:rPr>
        <w:t>.</w:t>
      </w:r>
    </w:p>
    <w:p w:rsidR="00265547" w:rsidRPr="00B36B47" w:rsidRDefault="00265547" w:rsidP="00265547">
      <w:pPr>
        <w:ind w:firstLine="454"/>
        <w:jc w:val="both"/>
        <w:rPr>
          <w:i/>
          <w:u w:val="single"/>
        </w:rPr>
      </w:pPr>
      <w:r w:rsidRPr="00B36B47">
        <w:t>9. Цена заказа, применяемая в качестве стартовой при проведении переговоров:</w:t>
      </w:r>
      <w:r w:rsidRPr="00B36B47">
        <w:rPr>
          <w:u w:val="single"/>
        </w:rPr>
        <w:t xml:space="preserve"> </w:t>
      </w:r>
      <w:r w:rsidRPr="00B36B47">
        <w:rPr>
          <w:b/>
          <w:i/>
          <w:u w:val="single"/>
        </w:rPr>
        <w:t>наименьшая</w:t>
      </w:r>
      <w:r w:rsidRPr="00B36B47">
        <w:rPr>
          <w:i/>
          <w:u w:val="single"/>
        </w:rPr>
        <w:t xml:space="preserve"> из представленных за единицу товара.</w:t>
      </w:r>
    </w:p>
    <w:p w:rsidR="00265547" w:rsidRPr="006B6626" w:rsidRDefault="00265547" w:rsidP="000B3F2B">
      <w:pPr>
        <w:ind w:firstLine="454"/>
        <w:jc w:val="both"/>
        <w:rPr>
          <w:sz w:val="28"/>
          <w:szCs w:val="28"/>
        </w:rPr>
      </w:pPr>
      <w:r w:rsidRPr="006B6626">
        <w:rPr>
          <w:sz w:val="28"/>
          <w:szCs w:val="28"/>
        </w:rPr>
        <w:t>10.</w:t>
      </w:r>
      <w:r w:rsidRPr="006B6626">
        <w:rPr>
          <w:sz w:val="28"/>
          <w:szCs w:val="28"/>
          <w:lang w:eastAsia="en-US"/>
        </w:rPr>
        <w:t xml:space="preserve"> Обязательные условия договора поставки:</w:t>
      </w:r>
    </w:p>
    <w:p w:rsidR="00265547" w:rsidRPr="006B6626" w:rsidRDefault="00265547" w:rsidP="00265547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6B6626">
        <w:rPr>
          <w:i/>
          <w:sz w:val="28"/>
          <w:szCs w:val="28"/>
        </w:rPr>
        <w:t xml:space="preserve">- наличие действующего </w:t>
      </w:r>
      <w:r w:rsidRPr="006B6626">
        <w:rPr>
          <w:b/>
          <w:i/>
          <w:sz w:val="28"/>
          <w:szCs w:val="28"/>
        </w:rPr>
        <w:t>сертификата</w:t>
      </w:r>
      <w:r w:rsidRPr="006B6626">
        <w:rPr>
          <w:i/>
          <w:sz w:val="28"/>
          <w:szCs w:val="28"/>
        </w:rPr>
        <w:t xml:space="preserve"> на продукцию собственного производства выданный БелТПП или ее унитарными предприятиями;</w:t>
      </w:r>
    </w:p>
    <w:p w:rsidR="00D17A23" w:rsidRPr="006B6626" w:rsidRDefault="00265547" w:rsidP="000B3F2B">
      <w:pPr>
        <w:ind w:firstLine="454"/>
        <w:jc w:val="both"/>
        <w:rPr>
          <w:i/>
          <w:sz w:val="28"/>
          <w:szCs w:val="28"/>
        </w:rPr>
      </w:pPr>
      <w:r w:rsidRPr="006B6626">
        <w:rPr>
          <w:sz w:val="28"/>
          <w:szCs w:val="28"/>
        </w:rPr>
        <w:t>- с</w:t>
      </w:r>
      <w:r w:rsidR="00A102AF" w:rsidRPr="006B6626">
        <w:rPr>
          <w:sz w:val="28"/>
          <w:szCs w:val="28"/>
        </w:rPr>
        <w:t xml:space="preserve">рок оплаты: </w:t>
      </w:r>
      <w:r w:rsidR="00590CEF" w:rsidRPr="006B6626">
        <w:rPr>
          <w:i/>
          <w:sz w:val="28"/>
          <w:szCs w:val="28"/>
        </w:rPr>
        <w:t xml:space="preserve">не менее </w:t>
      </w:r>
      <w:r w:rsidR="00C22A0D" w:rsidRPr="006B6626">
        <w:rPr>
          <w:b/>
          <w:i/>
          <w:sz w:val="28"/>
          <w:szCs w:val="28"/>
        </w:rPr>
        <w:t>30</w:t>
      </w:r>
      <w:r w:rsidR="00590CEF" w:rsidRPr="006B6626">
        <w:rPr>
          <w:b/>
          <w:i/>
          <w:sz w:val="28"/>
          <w:szCs w:val="28"/>
        </w:rPr>
        <w:t xml:space="preserve"> календарных дней</w:t>
      </w:r>
      <w:r w:rsidR="00590CEF" w:rsidRPr="006B6626">
        <w:rPr>
          <w:i/>
          <w:sz w:val="28"/>
          <w:szCs w:val="28"/>
        </w:rPr>
        <w:t xml:space="preserve"> с момента </w:t>
      </w:r>
      <w:r w:rsidR="008D1D43" w:rsidRPr="006B6626">
        <w:rPr>
          <w:i/>
          <w:sz w:val="28"/>
          <w:szCs w:val="28"/>
        </w:rPr>
        <w:t>поставки товара на склад</w:t>
      </w:r>
      <w:r w:rsidR="00590CEF" w:rsidRPr="006B6626">
        <w:rPr>
          <w:i/>
          <w:sz w:val="28"/>
          <w:szCs w:val="28"/>
        </w:rPr>
        <w:t xml:space="preserve"> ОАО «Гроднохлебпром»</w:t>
      </w:r>
      <w:r w:rsidRPr="006B6626">
        <w:rPr>
          <w:i/>
          <w:sz w:val="28"/>
          <w:szCs w:val="28"/>
        </w:rPr>
        <w:t>;</w:t>
      </w:r>
    </w:p>
    <w:p w:rsidR="00265547" w:rsidRPr="006B6626" w:rsidRDefault="00265547" w:rsidP="00265547">
      <w:pPr>
        <w:ind w:firstLine="454"/>
        <w:jc w:val="both"/>
        <w:rPr>
          <w:i/>
          <w:sz w:val="28"/>
          <w:szCs w:val="28"/>
        </w:rPr>
      </w:pPr>
      <w:r w:rsidRPr="006B6626">
        <w:rPr>
          <w:sz w:val="28"/>
          <w:szCs w:val="28"/>
        </w:rPr>
        <w:t xml:space="preserve">- срок поставки: </w:t>
      </w:r>
      <w:r w:rsidRPr="006B6626">
        <w:rPr>
          <w:i/>
          <w:sz w:val="28"/>
          <w:szCs w:val="28"/>
        </w:rPr>
        <w:t xml:space="preserve">не </w:t>
      </w:r>
      <w:r w:rsidRPr="006B6626">
        <w:rPr>
          <w:b/>
          <w:i/>
          <w:sz w:val="28"/>
          <w:szCs w:val="28"/>
        </w:rPr>
        <w:t>более десяти</w:t>
      </w:r>
      <w:r w:rsidRPr="006B6626">
        <w:rPr>
          <w:i/>
          <w:sz w:val="28"/>
          <w:szCs w:val="28"/>
        </w:rPr>
        <w:t xml:space="preserve"> </w:t>
      </w:r>
      <w:r w:rsidRPr="006B6626">
        <w:rPr>
          <w:b/>
          <w:i/>
          <w:sz w:val="28"/>
          <w:szCs w:val="28"/>
        </w:rPr>
        <w:t>рабочих дней</w:t>
      </w:r>
      <w:r w:rsidRPr="006B6626">
        <w:rPr>
          <w:i/>
          <w:sz w:val="28"/>
          <w:szCs w:val="28"/>
        </w:rPr>
        <w:t xml:space="preserve"> со дня получения заявки от заказчика и согласования ТК;</w:t>
      </w:r>
    </w:p>
    <w:p w:rsidR="00265547" w:rsidRPr="006B6626" w:rsidRDefault="00265547" w:rsidP="00265547">
      <w:pPr>
        <w:ind w:firstLine="454"/>
        <w:jc w:val="both"/>
        <w:rPr>
          <w:sz w:val="28"/>
          <w:szCs w:val="28"/>
        </w:rPr>
      </w:pPr>
      <w:r w:rsidRPr="006B6626">
        <w:rPr>
          <w:sz w:val="28"/>
          <w:szCs w:val="28"/>
        </w:rPr>
        <w:t>- условия поставки: франко-склад назначения (ФСН) заказчика</w:t>
      </w:r>
      <w:r w:rsidR="00B36B47" w:rsidRPr="006B6626">
        <w:rPr>
          <w:sz w:val="28"/>
          <w:szCs w:val="28"/>
        </w:rPr>
        <w:t>,</w:t>
      </w:r>
      <w:r w:rsidRPr="006B6626">
        <w:rPr>
          <w:sz w:val="28"/>
          <w:szCs w:val="28"/>
        </w:rPr>
        <w:t xml:space="preserve"> равными партиями по заявке в течение </w:t>
      </w:r>
      <w:r w:rsidRPr="006B6626">
        <w:rPr>
          <w:b/>
          <w:i/>
          <w:sz w:val="28"/>
          <w:szCs w:val="28"/>
        </w:rPr>
        <w:t>февраля-</w:t>
      </w:r>
      <w:r w:rsidR="00BA1E74">
        <w:rPr>
          <w:b/>
          <w:i/>
          <w:sz w:val="28"/>
          <w:szCs w:val="28"/>
        </w:rPr>
        <w:t>июля</w:t>
      </w:r>
      <w:r w:rsidRPr="006B6626">
        <w:rPr>
          <w:i/>
          <w:sz w:val="28"/>
          <w:szCs w:val="28"/>
        </w:rPr>
        <w:t xml:space="preserve"> </w:t>
      </w:r>
      <w:r w:rsidRPr="006B6626">
        <w:rPr>
          <w:b/>
          <w:i/>
          <w:sz w:val="28"/>
          <w:szCs w:val="28"/>
        </w:rPr>
        <w:t>2022 г</w:t>
      </w:r>
      <w:r w:rsidRPr="006B6626">
        <w:rPr>
          <w:i/>
          <w:sz w:val="28"/>
          <w:szCs w:val="28"/>
        </w:rPr>
        <w:t>.</w:t>
      </w:r>
    </w:p>
    <w:p w:rsidR="00265547" w:rsidRPr="006B6626" w:rsidRDefault="00265547" w:rsidP="000B3F2B">
      <w:pPr>
        <w:ind w:firstLine="454"/>
        <w:jc w:val="both"/>
        <w:rPr>
          <w:i/>
          <w:sz w:val="28"/>
          <w:szCs w:val="28"/>
        </w:rPr>
      </w:pPr>
      <w:r w:rsidRPr="006B6626">
        <w:rPr>
          <w:sz w:val="28"/>
          <w:szCs w:val="28"/>
        </w:rPr>
        <w:t xml:space="preserve">- срок заключения договора: </w:t>
      </w:r>
      <w:r w:rsidRPr="006B6626">
        <w:rPr>
          <w:i/>
          <w:sz w:val="28"/>
          <w:szCs w:val="28"/>
        </w:rPr>
        <w:t xml:space="preserve">не позднее </w:t>
      </w:r>
      <w:r w:rsidRPr="006B6626">
        <w:rPr>
          <w:b/>
          <w:i/>
          <w:sz w:val="28"/>
          <w:szCs w:val="28"/>
        </w:rPr>
        <w:t>3 календарных дней</w:t>
      </w:r>
      <w:r w:rsidRPr="006B6626">
        <w:rPr>
          <w:i/>
          <w:sz w:val="28"/>
          <w:szCs w:val="28"/>
        </w:rPr>
        <w:t xml:space="preserve"> после выбора поставщика.</w:t>
      </w:r>
    </w:p>
    <w:p w:rsidR="001E0036" w:rsidRPr="00B36B47" w:rsidRDefault="004D46B9" w:rsidP="000B3F2B">
      <w:pPr>
        <w:pStyle w:val="a5"/>
        <w:spacing w:after="0"/>
        <w:ind w:left="0" w:firstLine="454"/>
        <w:jc w:val="both"/>
      </w:pPr>
      <w:r w:rsidRPr="00B36B47">
        <w:t>1</w:t>
      </w:r>
      <w:r w:rsidR="00265547" w:rsidRPr="00B36B47">
        <w:t>2</w:t>
      </w:r>
      <w:r w:rsidR="001E0036" w:rsidRPr="00B36B47">
        <w:t xml:space="preserve">. Организатор имеет право отменить </w:t>
      </w:r>
      <w:r w:rsidR="00CD4304" w:rsidRPr="00B36B47">
        <w:t>приглашение по маркетинговы</w:t>
      </w:r>
      <w:r w:rsidR="003C1109" w:rsidRPr="00B36B47">
        <w:t>м</w:t>
      </w:r>
      <w:r w:rsidR="00CD4304" w:rsidRPr="00B36B47">
        <w:t xml:space="preserve"> исследовани</w:t>
      </w:r>
      <w:r w:rsidR="003C1109" w:rsidRPr="00B36B47">
        <w:t>ям</w:t>
      </w:r>
      <w:r w:rsidR="00CD4304" w:rsidRPr="00B36B47">
        <w:t xml:space="preserve"> </w:t>
      </w:r>
      <w:r w:rsidR="001E0036" w:rsidRPr="00B36B47">
        <w:t xml:space="preserve">в любое </w:t>
      </w:r>
      <w:r w:rsidR="003C1109" w:rsidRPr="00B36B47">
        <w:t>время.</w:t>
      </w:r>
    </w:p>
    <w:p w:rsidR="00895A89" w:rsidRPr="00B36B47" w:rsidRDefault="00895A89" w:rsidP="000B3F2B">
      <w:pPr>
        <w:pStyle w:val="a5"/>
        <w:spacing w:after="0"/>
        <w:ind w:left="0" w:firstLine="454"/>
        <w:jc w:val="both"/>
        <w:rPr>
          <w:b/>
          <w:i/>
        </w:rPr>
      </w:pPr>
      <w:r w:rsidRPr="00B36B47">
        <w:t>1</w:t>
      </w:r>
      <w:r w:rsidR="00265547" w:rsidRPr="00B36B47">
        <w:t>3</w:t>
      </w:r>
      <w:r w:rsidRPr="00B36B47">
        <w:t xml:space="preserve">. Предложения участников, не соответствующие требованиям данной документации и </w:t>
      </w:r>
      <w:r w:rsidRPr="00E812D0">
        <w:t>проекту договора</w:t>
      </w:r>
      <w:r w:rsidRPr="00B36B47">
        <w:t xml:space="preserve"> ОАО «Гроднохлебпром»</w:t>
      </w:r>
      <w:r w:rsidR="00E83370" w:rsidRPr="00B36B47">
        <w:t xml:space="preserve">, </w:t>
      </w:r>
      <w:r w:rsidR="00E83370" w:rsidRPr="00B36B47">
        <w:rPr>
          <w:b/>
          <w:i/>
        </w:rPr>
        <w:t>к рассмотрению</w:t>
      </w:r>
      <w:r w:rsidRPr="00B36B47">
        <w:rPr>
          <w:b/>
          <w:i/>
        </w:rPr>
        <w:t xml:space="preserve"> не принимаются.</w:t>
      </w:r>
    </w:p>
    <w:p w:rsidR="001E0036" w:rsidRPr="00B36B47" w:rsidRDefault="005D63C5" w:rsidP="0040166D">
      <w:pPr>
        <w:pStyle w:val="a5"/>
        <w:spacing w:after="0"/>
        <w:ind w:left="0" w:firstLine="454"/>
        <w:jc w:val="both"/>
      </w:pPr>
      <w:r w:rsidRPr="00B36B47">
        <w:t>1</w:t>
      </w:r>
      <w:r w:rsidR="00265547" w:rsidRPr="00B36B47">
        <w:t>4</w:t>
      </w:r>
      <w:r w:rsidR="004624C7" w:rsidRPr="00B36B47">
        <w:t xml:space="preserve">. Список </w:t>
      </w:r>
      <w:r w:rsidR="00B36B47" w:rsidRPr="00B36B47">
        <w:t>производителей (</w:t>
      </w:r>
      <w:r w:rsidR="004624C7" w:rsidRPr="00B36B47">
        <w:t>поставщиков</w:t>
      </w:r>
      <w:r w:rsidR="00B36B47" w:rsidRPr="00B36B47">
        <w:t>)</w:t>
      </w:r>
      <w:r w:rsidR="004624C7" w:rsidRPr="00B36B47">
        <w:t>:</w:t>
      </w:r>
      <w:r w:rsidR="0040166D" w:rsidRPr="00B36B47">
        <w:t xml:space="preserve"> </w:t>
      </w:r>
    </w:p>
    <w:p w:rsidR="00F07DB6" w:rsidRPr="00F07DB6" w:rsidRDefault="00C22A0D" w:rsidP="00F07DB6">
      <w:pPr>
        <w:rPr>
          <w:i/>
        </w:rPr>
      </w:pPr>
      <w:r w:rsidRPr="00B36B47">
        <w:rPr>
          <w:i/>
        </w:rPr>
        <w:t>ООО</w:t>
      </w:r>
      <w:r w:rsidR="004624C7" w:rsidRPr="00B36B47">
        <w:rPr>
          <w:i/>
        </w:rPr>
        <w:t xml:space="preserve"> «</w:t>
      </w:r>
      <w:r w:rsidRPr="00B36B47">
        <w:rPr>
          <w:i/>
        </w:rPr>
        <w:t>Аквапак Индастриал</w:t>
      </w:r>
      <w:r w:rsidR="004624C7" w:rsidRPr="00B36B47">
        <w:rPr>
          <w:i/>
        </w:rPr>
        <w:t>»</w:t>
      </w:r>
      <w:r w:rsidR="00E83370" w:rsidRPr="00B36B47">
        <w:rPr>
          <w:i/>
        </w:rPr>
        <w:t>, РБ;</w:t>
      </w:r>
      <w:r w:rsidR="00DB60F7" w:rsidRPr="00B36B47">
        <w:rPr>
          <w:i/>
        </w:rPr>
        <w:t xml:space="preserve"> </w:t>
      </w:r>
      <w:r w:rsidR="005E4F92" w:rsidRPr="00B36B47">
        <w:rPr>
          <w:i/>
        </w:rPr>
        <w:t>ИООО «Велпак Ко</w:t>
      </w:r>
      <w:r w:rsidR="003B16CB">
        <w:rPr>
          <w:i/>
        </w:rPr>
        <w:t>б</w:t>
      </w:r>
      <w:r w:rsidR="005E4F92" w:rsidRPr="00B36B47">
        <w:rPr>
          <w:i/>
        </w:rPr>
        <w:t>рин.», РБ;</w:t>
      </w:r>
      <w:r w:rsidR="00DB60F7" w:rsidRPr="00B36B47">
        <w:rPr>
          <w:i/>
        </w:rPr>
        <w:t xml:space="preserve"> </w:t>
      </w:r>
      <w:r w:rsidRPr="00B36B47">
        <w:rPr>
          <w:i/>
        </w:rPr>
        <w:t>ООО «ДВКпак», РБ;</w:t>
      </w:r>
      <w:r w:rsidR="00DB60F7" w:rsidRPr="00B36B47">
        <w:rPr>
          <w:i/>
        </w:rPr>
        <w:t xml:space="preserve"> </w:t>
      </w:r>
      <w:r w:rsidR="0040166D" w:rsidRPr="00B36B47">
        <w:rPr>
          <w:i/>
        </w:rPr>
        <w:t>О</w:t>
      </w:r>
      <w:r w:rsidRPr="00B36B47">
        <w:rPr>
          <w:i/>
        </w:rPr>
        <w:t>А</w:t>
      </w:r>
      <w:r w:rsidR="0040166D" w:rsidRPr="00B36B47">
        <w:rPr>
          <w:i/>
        </w:rPr>
        <w:t xml:space="preserve">О </w:t>
      </w:r>
      <w:r w:rsidRPr="00B36B47">
        <w:rPr>
          <w:i/>
        </w:rPr>
        <w:t xml:space="preserve">«СКБЗ </w:t>
      </w:r>
      <w:r w:rsidR="0040166D" w:rsidRPr="00B36B47">
        <w:rPr>
          <w:i/>
        </w:rPr>
        <w:t>«</w:t>
      </w:r>
      <w:r w:rsidRPr="00B36B47">
        <w:rPr>
          <w:i/>
        </w:rPr>
        <w:t>Альбертин», РБ</w:t>
      </w:r>
      <w:r w:rsidR="00684FB2" w:rsidRPr="00B36B47">
        <w:rPr>
          <w:i/>
        </w:rPr>
        <w:t>;</w:t>
      </w:r>
      <w:r w:rsidR="00DB60F7" w:rsidRPr="00B36B47">
        <w:rPr>
          <w:i/>
        </w:rPr>
        <w:t xml:space="preserve"> </w:t>
      </w:r>
      <w:r w:rsidR="00684FB2" w:rsidRPr="00B36B47">
        <w:rPr>
          <w:i/>
        </w:rPr>
        <w:t xml:space="preserve">ООО </w:t>
      </w:r>
      <w:r w:rsidR="00B36B47" w:rsidRPr="00B36B47">
        <w:rPr>
          <w:i/>
        </w:rPr>
        <w:t xml:space="preserve">«Торговый максимум», РБ; ООО «ОптимГофроПак» РБ; </w:t>
      </w:r>
      <w:r w:rsidR="00F07DB6" w:rsidRPr="00F07DB6">
        <w:rPr>
          <w:i/>
        </w:rPr>
        <w:t xml:space="preserve">Гомельское ООО «Спейс-График» РБ; </w:t>
      </w:r>
      <w:hyperlink r:id="rId7" w:history="1">
        <w:r w:rsidR="00F07DB6" w:rsidRPr="00F07DB6">
          <w:rPr>
            <w:rFonts w:eastAsia="Calibri"/>
            <w:bCs/>
            <w:i/>
            <w:color w:val="000000" w:themeColor="text1"/>
          </w:rPr>
          <w:t>ОАО  «Светлогорский целлюлозно-картонный комбинат»</w:t>
        </w:r>
      </w:hyperlink>
      <w:r w:rsidR="00F07DB6" w:rsidRPr="00F07DB6">
        <w:rPr>
          <w:rFonts w:eastAsia="Calibri"/>
          <w:bCs/>
          <w:i/>
          <w:color w:val="000000" w:themeColor="text1"/>
        </w:rPr>
        <w:t xml:space="preserve"> РБ; </w:t>
      </w:r>
      <w:r w:rsidR="00F07DB6" w:rsidRPr="00F07DB6">
        <w:rPr>
          <w:i/>
        </w:rPr>
        <w:t>ОАО «Витебский картонно-полиграфический комбинат «Покровский» РБ; ООО «Витазар» РБ; ООО</w:t>
      </w:r>
      <w:r w:rsidR="00F07DB6">
        <w:rPr>
          <w:i/>
        </w:rPr>
        <w:t xml:space="preserve"> «</w:t>
      </w:r>
      <w:r w:rsidR="00F07DB6" w:rsidRPr="00F07DB6">
        <w:rPr>
          <w:i/>
        </w:rPr>
        <w:t>БелПромТара» РБ; ООО «ГОФРОПРОМ» РБ; ЧПУП «УМИСПАК» РБ; ОАО «Бумажная фабрика «Спартак» РБ.</w:t>
      </w:r>
    </w:p>
    <w:p w:rsidR="00F07DB6" w:rsidRPr="00F07DB6" w:rsidRDefault="00F07DB6" w:rsidP="00F07DB6">
      <w:pPr>
        <w:rPr>
          <w:i/>
        </w:rPr>
      </w:pPr>
    </w:p>
    <w:p w:rsidR="00E83370" w:rsidRPr="006B6626" w:rsidRDefault="00E83370" w:rsidP="006B6626">
      <w:pPr>
        <w:ind w:firstLine="454"/>
        <w:jc w:val="both"/>
        <w:rPr>
          <w:sz w:val="28"/>
          <w:szCs w:val="28"/>
        </w:rPr>
      </w:pPr>
      <w:r w:rsidRPr="006B6626">
        <w:rPr>
          <w:sz w:val="28"/>
          <w:szCs w:val="28"/>
        </w:rPr>
        <w:t>Специа</w:t>
      </w:r>
      <w:r w:rsidR="00051049" w:rsidRPr="006B6626">
        <w:rPr>
          <w:sz w:val="28"/>
          <w:szCs w:val="28"/>
        </w:rPr>
        <w:t>лист по организации закупок</w:t>
      </w:r>
      <w:r w:rsidR="00051049" w:rsidRPr="006B6626">
        <w:rPr>
          <w:sz w:val="28"/>
          <w:szCs w:val="28"/>
        </w:rPr>
        <w:tab/>
      </w:r>
      <w:r w:rsidR="00051049" w:rsidRPr="006B6626">
        <w:rPr>
          <w:sz w:val="28"/>
          <w:szCs w:val="28"/>
        </w:rPr>
        <w:tab/>
      </w:r>
      <w:r w:rsidR="00051049" w:rsidRPr="006B6626">
        <w:rPr>
          <w:sz w:val="28"/>
          <w:szCs w:val="28"/>
        </w:rPr>
        <w:tab/>
      </w:r>
      <w:r w:rsidR="00051049" w:rsidRPr="006B6626">
        <w:rPr>
          <w:sz w:val="28"/>
          <w:szCs w:val="28"/>
        </w:rPr>
        <w:tab/>
      </w:r>
      <w:r w:rsidRPr="006B6626"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6D44F0" w:rsidRDefault="004D46B9" w:rsidP="000B3F2B">
      <w:pPr>
        <w:ind w:firstLine="454"/>
        <w:jc w:val="center"/>
        <w:rPr>
          <w:b/>
          <w:sz w:val="28"/>
          <w:szCs w:val="28"/>
        </w:rPr>
      </w:pPr>
      <w:r w:rsidRPr="006D44F0">
        <w:rPr>
          <w:b/>
          <w:sz w:val="28"/>
          <w:szCs w:val="28"/>
        </w:rPr>
        <w:lastRenderedPageBreak/>
        <w:t xml:space="preserve">Предложение </w:t>
      </w:r>
    </w:p>
    <w:p w:rsidR="001E0036" w:rsidRPr="006D44F0" w:rsidRDefault="004D46B9" w:rsidP="000B3F2B">
      <w:pPr>
        <w:ind w:firstLine="454"/>
        <w:jc w:val="center"/>
        <w:rPr>
          <w:b/>
          <w:sz w:val="28"/>
          <w:szCs w:val="28"/>
        </w:rPr>
      </w:pPr>
      <w:r w:rsidRPr="006D44F0">
        <w:rPr>
          <w:b/>
          <w:sz w:val="28"/>
          <w:szCs w:val="28"/>
        </w:rPr>
        <w:t>по процедуре маркетинговых исследований</w:t>
      </w:r>
      <w:r w:rsidR="005D63C5" w:rsidRPr="006D44F0">
        <w:rPr>
          <w:b/>
          <w:sz w:val="28"/>
          <w:szCs w:val="28"/>
        </w:rPr>
        <w:t xml:space="preserve"> № ____________ </w:t>
      </w:r>
    </w:p>
    <w:p w:rsidR="004D46B9" w:rsidRPr="006D44F0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6D44F0" w:rsidRDefault="006D44F0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Гродно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46B9" w:rsidRPr="006D44F0">
        <w:rPr>
          <w:sz w:val="28"/>
          <w:szCs w:val="28"/>
        </w:rPr>
        <w:tab/>
        <w:t>________________</w:t>
      </w:r>
    </w:p>
    <w:p w:rsidR="004D46B9" w:rsidRPr="006D44F0" w:rsidRDefault="004D46B9" w:rsidP="006D44F0">
      <w:pPr>
        <w:ind w:left="6372" w:firstLine="708"/>
        <w:jc w:val="both"/>
        <w:rPr>
          <w:sz w:val="28"/>
          <w:szCs w:val="28"/>
          <w:vertAlign w:val="subscript"/>
        </w:rPr>
      </w:pPr>
      <w:r w:rsidRPr="006D44F0">
        <w:rPr>
          <w:sz w:val="28"/>
          <w:szCs w:val="28"/>
          <w:vertAlign w:val="subscript"/>
        </w:rPr>
        <w:t>(дата)</w:t>
      </w:r>
    </w:p>
    <w:p w:rsidR="004D46B9" w:rsidRPr="006D44F0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6D44F0" w:rsidRDefault="004D46B9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>Наименование участника ________</w:t>
      </w:r>
      <w:r w:rsidR="00476681" w:rsidRPr="006D44F0">
        <w:rPr>
          <w:sz w:val="28"/>
          <w:szCs w:val="28"/>
        </w:rPr>
        <w:t>_______________________________</w:t>
      </w:r>
      <w:r w:rsidRPr="006D44F0">
        <w:rPr>
          <w:sz w:val="28"/>
          <w:szCs w:val="28"/>
        </w:rPr>
        <w:t xml:space="preserve"> </w:t>
      </w:r>
    </w:p>
    <w:p w:rsidR="004D46B9" w:rsidRPr="006D44F0" w:rsidRDefault="004D46B9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 xml:space="preserve">УНП </w:t>
      </w:r>
      <w:r w:rsidR="00476681" w:rsidRPr="006D44F0">
        <w:rPr>
          <w:sz w:val="28"/>
          <w:szCs w:val="28"/>
        </w:rPr>
        <w:t xml:space="preserve">_________________________________________________________ </w:t>
      </w: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72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132"/>
        <w:gridCol w:w="1868"/>
        <w:gridCol w:w="964"/>
        <w:gridCol w:w="1250"/>
        <w:gridCol w:w="1424"/>
        <w:gridCol w:w="1289"/>
      </w:tblGrid>
      <w:tr w:rsidR="006D44F0" w:rsidRPr="006D44F0" w:rsidTr="006D44F0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6D44F0" w:rsidRPr="006D44F0" w:rsidRDefault="006D44F0" w:rsidP="001325A7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>№ п/п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6D44F0" w:rsidRPr="006D44F0" w:rsidRDefault="006D44F0" w:rsidP="001325A7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6D44F0" w:rsidRPr="006D44F0" w:rsidRDefault="006D44F0" w:rsidP="001325A7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D44F0" w:rsidRPr="006D44F0" w:rsidRDefault="006D44F0" w:rsidP="006D44F0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 xml:space="preserve">Кол-во, </w:t>
            </w:r>
            <w:r>
              <w:rPr>
                <w:sz w:val="20"/>
                <w:szCs w:val="20"/>
              </w:rPr>
              <w:t>тыс.шт.</w:t>
            </w:r>
          </w:p>
        </w:tc>
        <w:tc>
          <w:tcPr>
            <w:tcW w:w="649" w:type="pct"/>
            <w:vAlign w:val="center"/>
          </w:tcPr>
          <w:p w:rsidR="006D44F0" w:rsidRPr="006D44F0" w:rsidRDefault="006D44F0" w:rsidP="001325A7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6D44F0" w:rsidRPr="006D44F0" w:rsidRDefault="006D44F0" w:rsidP="001325A7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>Стоимость товара, без НДС</w:t>
            </w:r>
          </w:p>
        </w:tc>
        <w:tc>
          <w:tcPr>
            <w:tcW w:w="669" w:type="pct"/>
          </w:tcPr>
          <w:p w:rsidR="006D44F0" w:rsidRPr="006D44F0" w:rsidRDefault="006D44F0" w:rsidP="006D44F0">
            <w:pPr>
              <w:jc w:val="center"/>
              <w:rPr>
                <w:sz w:val="20"/>
                <w:szCs w:val="20"/>
              </w:rPr>
            </w:pPr>
            <w:r w:rsidRPr="006D44F0">
              <w:rPr>
                <w:sz w:val="20"/>
                <w:szCs w:val="20"/>
              </w:rPr>
              <w:t xml:space="preserve">Стоимость товара, </w:t>
            </w:r>
            <w:r>
              <w:rPr>
                <w:sz w:val="20"/>
                <w:szCs w:val="20"/>
              </w:rPr>
              <w:t>с учетом</w:t>
            </w:r>
            <w:r w:rsidRPr="006D44F0">
              <w:rPr>
                <w:sz w:val="20"/>
                <w:szCs w:val="20"/>
              </w:rPr>
              <w:t xml:space="preserve"> НДС</w:t>
            </w:r>
          </w:p>
        </w:tc>
      </w:tr>
      <w:tr w:rsidR="006D44F0" w:rsidRPr="006D44F0" w:rsidTr="006D44F0">
        <w:tc>
          <w:tcPr>
            <w:tcW w:w="366" w:type="pct"/>
            <w:shd w:val="clear" w:color="auto" w:fill="auto"/>
          </w:tcPr>
          <w:p w:rsidR="006D44F0" w:rsidRPr="006D44F0" w:rsidRDefault="006D44F0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969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649" w:type="pct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739" w:type="pct"/>
            <w:shd w:val="clear" w:color="auto" w:fill="auto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669" w:type="pct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  <w:tr w:rsidR="006D44F0" w:rsidRPr="006D44F0" w:rsidTr="006D44F0">
        <w:tc>
          <w:tcPr>
            <w:tcW w:w="366" w:type="pct"/>
            <w:shd w:val="clear" w:color="auto" w:fill="auto"/>
          </w:tcPr>
          <w:p w:rsidR="006D44F0" w:rsidRPr="006D44F0" w:rsidRDefault="006D44F0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969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:rsidR="006D44F0" w:rsidRPr="006D44F0" w:rsidRDefault="006D44F0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649" w:type="pct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739" w:type="pct"/>
            <w:shd w:val="clear" w:color="auto" w:fill="auto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669" w:type="pct"/>
          </w:tcPr>
          <w:p w:rsidR="006D44F0" w:rsidRPr="006D44F0" w:rsidRDefault="006D44F0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6D44F0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6D44F0" w:rsidRDefault="00476681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6D44F0" w:rsidRDefault="003C1109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>С</w:t>
      </w:r>
      <w:r w:rsidR="00476681" w:rsidRPr="006D44F0">
        <w:rPr>
          <w:sz w:val="28"/>
          <w:szCs w:val="28"/>
        </w:rPr>
        <w:t xml:space="preserve">рок </w:t>
      </w:r>
      <w:r w:rsidRPr="006D44F0">
        <w:rPr>
          <w:sz w:val="28"/>
          <w:szCs w:val="28"/>
        </w:rPr>
        <w:t xml:space="preserve">хранения </w:t>
      </w:r>
      <w:r w:rsidR="00476681" w:rsidRPr="006D44F0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6D44F0" w:rsidRDefault="005D63C5" w:rsidP="000B3F2B">
      <w:pPr>
        <w:ind w:firstLine="454"/>
        <w:jc w:val="both"/>
        <w:rPr>
          <w:sz w:val="28"/>
          <w:szCs w:val="28"/>
        </w:rPr>
      </w:pPr>
      <w:r w:rsidRPr="006D44F0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6D44F0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6D44F0">
        <w:rPr>
          <w:sz w:val="28"/>
          <w:szCs w:val="28"/>
        </w:rPr>
        <w:t>- удостоверением качества и безопасности;</w:t>
      </w:r>
    </w:p>
    <w:p w:rsidR="005D63C5" w:rsidRPr="006D44F0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6D44F0">
        <w:rPr>
          <w:sz w:val="28"/>
          <w:szCs w:val="28"/>
        </w:rPr>
        <w:t>- декларацией соответствия техническому регламенту таможенного союза ТР ТС 005/2011 «О безопасности упаковки»;</w:t>
      </w:r>
    </w:p>
    <w:p w:rsidR="005D63C5" w:rsidRPr="006D44F0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6D44F0">
        <w:rPr>
          <w:sz w:val="28"/>
          <w:szCs w:val="28"/>
        </w:rPr>
        <w:t>- протоколом испытаний на соответствие требованиям ТР ТС</w:t>
      </w:r>
      <w:r w:rsidR="00684FB2" w:rsidRPr="006D44F0">
        <w:rPr>
          <w:sz w:val="28"/>
          <w:szCs w:val="28"/>
        </w:rPr>
        <w:t>;</w:t>
      </w:r>
    </w:p>
    <w:p w:rsidR="00684FB2" w:rsidRPr="006D44F0" w:rsidRDefault="006D44F0" w:rsidP="00684FB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84FB2" w:rsidRPr="006D4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 действующего </w:t>
      </w:r>
      <w:r w:rsidR="00684FB2" w:rsidRPr="006D44F0">
        <w:rPr>
          <w:sz w:val="28"/>
          <w:szCs w:val="28"/>
        </w:rPr>
        <w:t>сертификат</w:t>
      </w:r>
      <w:r>
        <w:rPr>
          <w:sz w:val="28"/>
          <w:szCs w:val="28"/>
        </w:rPr>
        <w:t>а</w:t>
      </w:r>
      <w:r w:rsidR="00684FB2" w:rsidRPr="006D44F0">
        <w:rPr>
          <w:sz w:val="28"/>
          <w:szCs w:val="28"/>
        </w:rPr>
        <w:t xml:space="preserve"> на продукцию собственного производства или сертификат</w:t>
      </w:r>
      <w:r w:rsidR="00E04C34">
        <w:rPr>
          <w:sz w:val="28"/>
          <w:szCs w:val="28"/>
        </w:rPr>
        <w:t>,</w:t>
      </w:r>
      <w:r w:rsidR="00684FB2" w:rsidRPr="006D44F0">
        <w:rPr>
          <w:sz w:val="28"/>
          <w:szCs w:val="28"/>
        </w:rPr>
        <w:t xml:space="preserve"> выданный БелТПП.</w:t>
      </w:r>
    </w:p>
    <w:p w:rsidR="00684FB2" w:rsidRPr="006D44F0" w:rsidRDefault="00684FB2" w:rsidP="00684FB2">
      <w:pPr>
        <w:ind w:left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521C05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7E5BAC" w:rsidRPr="000B3F2B" w:rsidSect="003B16CB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76411"/>
    <w:rsid w:val="000A615C"/>
    <w:rsid w:val="000B3F2B"/>
    <w:rsid w:val="001325A7"/>
    <w:rsid w:val="00156BE8"/>
    <w:rsid w:val="001D4393"/>
    <w:rsid w:val="001E0036"/>
    <w:rsid w:val="00230D34"/>
    <w:rsid w:val="00265547"/>
    <w:rsid w:val="00300F6F"/>
    <w:rsid w:val="003436FF"/>
    <w:rsid w:val="00356C8A"/>
    <w:rsid w:val="003600BF"/>
    <w:rsid w:val="00381978"/>
    <w:rsid w:val="003A1D21"/>
    <w:rsid w:val="003B16CB"/>
    <w:rsid w:val="003C1109"/>
    <w:rsid w:val="003D642F"/>
    <w:rsid w:val="003E533B"/>
    <w:rsid w:val="003F1651"/>
    <w:rsid w:val="0040166D"/>
    <w:rsid w:val="004624C7"/>
    <w:rsid w:val="0046321D"/>
    <w:rsid w:val="00464896"/>
    <w:rsid w:val="00476681"/>
    <w:rsid w:val="004A336B"/>
    <w:rsid w:val="004A4FB1"/>
    <w:rsid w:val="004A713A"/>
    <w:rsid w:val="004D46B9"/>
    <w:rsid w:val="00521C05"/>
    <w:rsid w:val="00590CEF"/>
    <w:rsid w:val="005C03E6"/>
    <w:rsid w:val="005C0C3A"/>
    <w:rsid w:val="005D63C5"/>
    <w:rsid w:val="005E3C6A"/>
    <w:rsid w:val="005E4F92"/>
    <w:rsid w:val="006153EC"/>
    <w:rsid w:val="00637D46"/>
    <w:rsid w:val="00663AAF"/>
    <w:rsid w:val="00684FB2"/>
    <w:rsid w:val="006B6626"/>
    <w:rsid w:val="006D1EFF"/>
    <w:rsid w:val="006D44F0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9F6D20"/>
    <w:rsid w:val="00A102AF"/>
    <w:rsid w:val="00A26F77"/>
    <w:rsid w:val="00A7738E"/>
    <w:rsid w:val="00AA31AD"/>
    <w:rsid w:val="00AB6390"/>
    <w:rsid w:val="00AF753B"/>
    <w:rsid w:val="00B36B47"/>
    <w:rsid w:val="00B50BBA"/>
    <w:rsid w:val="00BA1E74"/>
    <w:rsid w:val="00BC1C48"/>
    <w:rsid w:val="00C07617"/>
    <w:rsid w:val="00C22A0D"/>
    <w:rsid w:val="00C23734"/>
    <w:rsid w:val="00C35C49"/>
    <w:rsid w:val="00C436C0"/>
    <w:rsid w:val="00CD4304"/>
    <w:rsid w:val="00D05CF2"/>
    <w:rsid w:val="00D11B45"/>
    <w:rsid w:val="00D1449D"/>
    <w:rsid w:val="00D17A23"/>
    <w:rsid w:val="00D339A6"/>
    <w:rsid w:val="00D357D0"/>
    <w:rsid w:val="00DB60F7"/>
    <w:rsid w:val="00DC08E2"/>
    <w:rsid w:val="00DF748B"/>
    <w:rsid w:val="00E0143F"/>
    <w:rsid w:val="00E04C34"/>
    <w:rsid w:val="00E41200"/>
    <w:rsid w:val="00E812D0"/>
    <w:rsid w:val="00E83370"/>
    <w:rsid w:val="00EC1DDF"/>
    <w:rsid w:val="00F06839"/>
    <w:rsid w:val="00F07DB6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50EB5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cetrade.by/producers/view/48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844F8-D145-4614-9A34-41340CC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4</cp:revision>
  <cp:lastPrinted>2022-01-25T13:51:00Z</cp:lastPrinted>
  <dcterms:created xsi:type="dcterms:W3CDTF">2022-01-25T13:50:00Z</dcterms:created>
  <dcterms:modified xsi:type="dcterms:W3CDTF">2022-01-25T13:53:00Z</dcterms:modified>
</cp:coreProperties>
</file>